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D1" w:rsidRPr="000F7B42" w:rsidRDefault="00AF6E7C" w:rsidP="00221977">
      <w:pPr>
        <w:spacing w:after="0"/>
        <w:rPr>
          <w:rFonts w:ascii="Times New Roman" w:hAnsi="Times New Roman" w:cs="Times New Roman"/>
          <w:b/>
        </w:rPr>
      </w:pPr>
      <w:r w:rsidRPr="000F7B42">
        <w:rPr>
          <w:rFonts w:ascii="Times New Roman" w:hAnsi="Times New Roman" w:cs="Times New Roman"/>
          <w:b/>
        </w:rPr>
        <w:t xml:space="preserve">EAGLE ESTATE AGENTS </w:t>
      </w:r>
      <w:r w:rsidRPr="000F7B42">
        <w:rPr>
          <w:rFonts w:ascii="Times New Roman" w:hAnsi="Times New Roman" w:cs="Times New Roman"/>
          <w:b/>
        </w:rPr>
        <w:tab/>
      </w:r>
      <w:r w:rsidRPr="000F7B42">
        <w:rPr>
          <w:rFonts w:ascii="Times New Roman" w:hAnsi="Times New Roman" w:cs="Times New Roman"/>
          <w:b/>
        </w:rPr>
        <w:tab/>
      </w:r>
      <w:r w:rsidRPr="000F7B42">
        <w:rPr>
          <w:rFonts w:ascii="Times New Roman" w:hAnsi="Times New Roman" w:cs="Times New Roman"/>
          <w:b/>
        </w:rPr>
        <w:tab/>
      </w:r>
      <w:r w:rsidRPr="000F7B42">
        <w:rPr>
          <w:rFonts w:ascii="Times New Roman" w:hAnsi="Times New Roman" w:cs="Times New Roman"/>
          <w:b/>
        </w:rPr>
        <w:tab/>
        <w:t xml:space="preserve"> </w:t>
      </w:r>
    </w:p>
    <w:p w:rsidR="00221977" w:rsidRPr="002F1CF8" w:rsidRDefault="00AF6E7C" w:rsidP="00221977">
      <w:pPr>
        <w:spacing w:after="0"/>
        <w:rPr>
          <w:rFonts w:ascii="Times New Roman" w:hAnsi="Times New Roman" w:cs="Times New Roman"/>
        </w:rPr>
      </w:pPr>
      <w:r w:rsidRPr="002F1CF8">
        <w:rPr>
          <w:rFonts w:ascii="Times New Roman" w:hAnsi="Times New Roman" w:cs="Times New Roman"/>
        </w:rPr>
        <w:t>PO BOX 1099</w:t>
      </w:r>
      <w:r w:rsidRPr="002F1CF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F7B42">
        <w:rPr>
          <w:rFonts w:ascii="Times New Roman" w:hAnsi="Times New Roman" w:cs="Times New Roman"/>
        </w:rPr>
        <w:tab/>
      </w:r>
      <w:r w:rsidR="000F7B42">
        <w:rPr>
          <w:rFonts w:ascii="Times New Roman" w:hAnsi="Times New Roman" w:cs="Times New Roman"/>
        </w:rPr>
        <w:tab/>
      </w:r>
      <w:r w:rsidRPr="002F1CF8">
        <w:rPr>
          <w:rFonts w:ascii="Times New Roman" w:hAnsi="Times New Roman" w:cs="Times New Roman"/>
        </w:rPr>
        <w:t>TEL</w:t>
      </w:r>
      <w:r w:rsidR="000F7B42">
        <w:rPr>
          <w:rFonts w:ascii="Times New Roman" w:hAnsi="Times New Roman" w:cs="Times New Roman"/>
        </w:rPr>
        <w:tab/>
      </w:r>
      <w:r w:rsidRPr="002F1CF8">
        <w:rPr>
          <w:rFonts w:ascii="Times New Roman" w:hAnsi="Times New Roman" w:cs="Times New Roman"/>
        </w:rPr>
        <w:t xml:space="preserve"> : 63892/64 795</w:t>
      </w:r>
      <w:r w:rsidRPr="002F1CF8">
        <w:rPr>
          <w:rFonts w:ascii="Times New Roman" w:hAnsi="Times New Roman" w:cs="Times New Roman"/>
        </w:rPr>
        <w:tab/>
      </w:r>
      <w:r w:rsidRPr="002F1CF8">
        <w:rPr>
          <w:rFonts w:ascii="Times New Roman" w:hAnsi="Times New Roman" w:cs="Times New Roman"/>
        </w:rPr>
        <w:tab/>
      </w:r>
      <w:r w:rsidRPr="002F1CF8">
        <w:rPr>
          <w:rFonts w:ascii="Times New Roman" w:hAnsi="Times New Roman" w:cs="Times New Roman"/>
        </w:rPr>
        <w:tab/>
      </w:r>
      <w:r w:rsidR="00221977" w:rsidRPr="002F1CF8">
        <w:rPr>
          <w:rFonts w:ascii="Times New Roman" w:hAnsi="Times New Roman" w:cs="Times New Roman"/>
        </w:rPr>
        <w:t xml:space="preserve"> </w:t>
      </w:r>
    </w:p>
    <w:p w:rsidR="00221977" w:rsidRPr="002F1CF8" w:rsidRDefault="00221977" w:rsidP="00221977">
      <w:pPr>
        <w:spacing w:after="0"/>
        <w:rPr>
          <w:rFonts w:ascii="Times New Roman" w:hAnsi="Times New Roman" w:cs="Times New Roman"/>
        </w:rPr>
      </w:pPr>
      <w:r w:rsidRPr="00347A1E">
        <w:rPr>
          <w:rFonts w:ascii="Times New Roman" w:hAnsi="Times New Roman" w:cs="Times New Roman"/>
          <w:b/>
          <w:u w:val="single"/>
        </w:rPr>
        <w:t xml:space="preserve">MUTARE </w:t>
      </w:r>
      <w:r w:rsidR="00AF6E7C">
        <w:rPr>
          <w:rFonts w:ascii="Times New Roman" w:hAnsi="Times New Roman" w:cs="Times New Roman"/>
        </w:rPr>
        <w:tab/>
      </w:r>
      <w:r w:rsidR="00AF6E7C">
        <w:rPr>
          <w:rFonts w:ascii="Times New Roman" w:hAnsi="Times New Roman" w:cs="Times New Roman"/>
        </w:rPr>
        <w:tab/>
      </w:r>
      <w:r w:rsidR="00AF6E7C">
        <w:rPr>
          <w:rFonts w:ascii="Times New Roman" w:hAnsi="Times New Roman" w:cs="Times New Roman"/>
        </w:rPr>
        <w:tab/>
      </w:r>
      <w:r w:rsidR="00AF6E7C">
        <w:rPr>
          <w:rFonts w:ascii="Times New Roman" w:hAnsi="Times New Roman" w:cs="Times New Roman"/>
        </w:rPr>
        <w:tab/>
      </w:r>
      <w:r w:rsidR="000F7B42">
        <w:rPr>
          <w:rFonts w:ascii="Times New Roman" w:hAnsi="Times New Roman" w:cs="Times New Roman"/>
        </w:rPr>
        <w:tab/>
      </w:r>
      <w:r w:rsidR="000F7B42">
        <w:rPr>
          <w:rFonts w:ascii="Times New Roman" w:hAnsi="Times New Roman" w:cs="Times New Roman"/>
        </w:rPr>
        <w:tab/>
      </w:r>
      <w:r w:rsidR="00AF6E7C" w:rsidRPr="002F1CF8">
        <w:rPr>
          <w:rFonts w:ascii="Times New Roman" w:hAnsi="Times New Roman" w:cs="Times New Roman"/>
        </w:rPr>
        <w:t>C</w:t>
      </w:r>
      <w:r w:rsidR="00347A1E" w:rsidRPr="002F1CF8">
        <w:rPr>
          <w:rFonts w:ascii="Times New Roman" w:hAnsi="Times New Roman" w:cs="Times New Roman"/>
        </w:rPr>
        <w:t xml:space="preserve">ell </w:t>
      </w:r>
      <w:r w:rsidR="00AF6E7C" w:rsidRPr="002F1CF8">
        <w:rPr>
          <w:rFonts w:ascii="Times New Roman" w:hAnsi="Times New Roman" w:cs="Times New Roman"/>
        </w:rPr>
        <w:t>N</w:t>
      </w:r>
      <w:r w:rsidR="00347A1E">
        <w:rPr>
          <w:rFonts w:ascii="Times New Roman" w:hAnsi="Times New Roman" w:cs="Times New Roman"/>
        </w:rPr>
        <w:t>o.</w:t>
      </w:r>
      <w:r w:rsidR="00AF6E7C" w:rsidRPr="002F1CF8">
        <w:rPr>
          <w:rFonts w:ascii="Times New Roman" w:hAnsi="Times New Roman" w:cs="Times New Roman"/>
        </w:rPr>
        <w:t>: 0775 550 980</w:t>
      </w:r>
    </w:p>
    <w:p w:rsidR="002615FF" w:rsidRDefault="00FF4816" w:rsidP="00221977">
      <w:pPr>
        <w:spacing w:after="0"/>
        <w:rPr>
          <w:rFonts w:ascii="Times New Roman" w:hAnsi="Times New Roman" w:cs="Times New Roman"/>
        </w:rPr>
      </w:pPr>
      <w:r w:rsidRPr="002F1CF8">
        <w:rPr>
          <w:rFonts w:ascii="Times New Roman" w:hAnsi="Times New Roman" w:cs="Times New Roman"/>
        </w:rPr>
        <w:t>Email: (</w:t>
      </w:r>
      <w:hyperlink r:id="rId6" w:history="1">
        <w:r w:rsidRPr="002F1CF8">
          <w:rPr>
            <w:rStyle w:val="Hyperlink"/>
            <w:rFonts w:ascii="Times New Roman" w:hAnsi="Times New Roman" w:cs="Times New Roman"/>
          </w:rPr>
          <w:t>eagle@syscom.co.zw</w:t>
        </w:r>
      </w:hyperlink>
      <w:r w:rsidRPr="002F1CF8">
        <w:rPr>
          <w:rFonts w:ascii="Times New Roman" w:hAnsi="Times New Roman" w:cs="Times New Roman"/>
        </w:rPr>
        <w:t xml:space="preserve"> )   </w:t>
      </w:r>
      <w:r w:rsidRPr="002F1CF8">
        <w:rPr>
          <w:rFonts w:ascii="Times New Roman" w:hAnsi="Times New Roman" w:cs="Times New Roman"/>
        </w:rPr>
        <w:tab/>
      </w:r>
      <w:r w:rsidRPr="002F1CF8">
        <w:rPr>
          <w:rFonts w:ascii="Times New Roman" w:hAnsi="Times New Roman" w:cs="Times New Roman"/>
        </w:rPr>
        <w:tab/>
      </w:r>
      <w:r w:rsidRPr="002F1CF8">
        <w:rPr>
          <w:rFonts w:ascii="Times New Roman" w:hAnsi="Times New Roman" w:cs="Times New Roman"/>
        </w:rPr>
        <w:tab/>
        <w:t>Website: (</w:t>
      </w:r>
      <w:hyperlink r:id="rId7" w:history="1">
        <w:r w:rsidRPr="002F1CF8">
          <w:rPr>
            <w:rStyle w:val="Hyperlink"/>
            <w:rFonts w:ascii="Times New Roman" w:hAnsi="Times New Roman" w:cs="Times New Roman"/>
          </w:rPr>
          <w:t>www.eagleestateagents.com</w:t>
        </w:r>
      </w:hyperlink>
      <w:r w:rsidRPr="002F1CF8">
        <w:rPr>
          <w:rFonts w:ascii="Times New Roman" w:hAnsi="Times New Roman" w:cs="Times New Roman"/>
        </w:rPr>
        <w:t xml:space="preserve"> )</w:t>
      </w:r>
    </w:p>
    <w:p w:rsidR="000F7B42" w:rsidRPr="002F1CF8" w:rsidRDefault="000F7B42" w:rsidP="00221977">
      <w:pPr>
        <w:spacing w:after="0"/>
        <w:rPr>
          <w:rFonts w:ascii="Times New Roman" w:hAnsi="Times New Roman" w:cs="Times New Roman"/>
        </w:rPr>
      </w:pPr>
    </w:p>
    <w:p w:rsidR="00467D7C" w:rsidRDefault="002615FF" w:rsidP="00467D7C">
      <w:pPr>
        <w:pBdr>
          <w:bottom w:val="single" w:sz="12" w:space="2" w:color="auto"/>
        </w:pBdr>
        <w:spacing w:after="0"/>
        <w:rPr>
          <w:rFonts w:ascii="Times New Roman" w:hAnsi="Times New Roman" w:cs="Times New Roman"/>
        </w:rPr>
      </w:pPr>
      <w:r w:rsidRPr="002F1CF8">
        <w:rPr>
          <w:rFonts w:ascii="Times New Roman" w:hAnsi="Times New Roman" w:cs="Times New Roman"/>
        </w:rPr>
        <w:t xml:space="preserve">Full names : _________________________________Address </w:t>
      </w:r>
      <w:r w:rsidR="00467D7C">
        <w:rPr>
          <w:rFonts w:ascii="Times New Roman" w:hAnsi="Times New Roman" w:cs="Times New Roman"/>
        </w:rPr>
        <w:t>_______________________________</w:t>
      </w:r>
    </w:p>
    <w:p w:rsidR="00467D7C" w:rsidRPr="00467D7C" w:rsidRDefault="00467D7C" w:rsidP="00467D7C">
      <w:pPr>
        <w:pBdr>
          <w:bottom w:val="single" w:sz="12" w:space="2" w:color="auto"/>
        </w:pBdr>
        <w:spacing w:after="0"/>
        <w:jc w:val="right"/>
        <w:rPr>
          <w:rFonts w:ascii="Times New Roman" w:hAnsi="Times New Roman" w:cs="Times New Roman"/>
          <w:u w:val="thick"/>
        </w:rPr>
      </w:pPr>
    </w:p>
    <w:p w:rsidR="00467D7C" w:rsidRDefault="00467D7C" w:rsidP="00221977">
      <w:pPr>
        <w:spacing w:after="0"/>
        <w:rPr>
          <w:rFonts w:ascii="Times New Roman" w:hAnsi="Times New Roman" w:cs="Times New Roman"/>
        </w:rPr>
      </w:pPr>
    </w:p>
    <w:p w:rsidR="002615FF" w:rsidRPr="002F1CF8" w:rsidRDefault="002615FF" w:rsidP="00221977">
      <w:pPr>
        <w:spacing w:after="0"/>
        <w:rPr>
          <w:rFonts w:ascii="Times New Roman" w:hAnsi="Times New Roman" w:cs="Times New Roman"/>
        </w:rPr>
      </w:pPr>
      <w:r w:rsidRPr="002F1CF8">
        <w:rPr>
          <w:rFonts w:ascii="Times New Roman" w:hAnsi="Times New Roman" w:cs="Times New Roman"/>
        </w:rPr>
        <w:t>Date: ___________________________Home Tel_____________________ Bus _________________</w:t>
      </w:r>
    </w:p>
    <w:p w:rsidR="004A3FA4" w:rsidRPr="002F1CF8" w:rsidRDefault="004A3FA4" w:rsidP="00221977">
      <w:pPr>
        <w:spacing w:after="0"/>
        <w:rPr>
          <w:rFonts w:ascii="Times New Roman" w:hAnsi="Times New Roman" w:cs="Times New Roman"/>
        </w:rPr>
      </w:pPr>
    </w:p>
    <w:p w:rsidR="004A3FA4" w:rsidRPr="002F1CF8" w:rsidRDefault="004A3FA4" w:rsidP="00221977">
      <w:pPr>
        <w:spacing w:after="0"/>
        <w:rPr>
          <w:rFonts w:ascii="Times New Roman" w:hAnsi="Times New Roman" w:cs="Times New Roman"/>
        </w:rPr>
      </w:pPr>
      <w:r w:rsidRPr="002F1CF8">
        <w:rPr>
          <w:rFonts w:ascii="Times New Roman" w:hAnsi="Times New Roman" w:cs="Times New Roman"/>
        </w:rPr>
        <w:t xml:space="preserve">To: The Manager Eagle Estate Agents (Pvt) Ltd, Mutare </w:t>
      </w:r>
    </w:p>
    <w:p w:rsidR="004A3FA4" w:rsidRPr="002F1CF8" w:rsidRDefault="004A3FA4" w:rsidP="00221977">
      <w:pPr>
        <w:spacing w:after="0"/>
        <w:rPr>
          <w:rFonts w:ascii="Times New Roman" w:hAnsi="Times New Roman" w:cs="Times New Roman"/>
        </w:rPr>
      </w:pPr>
    </w:p>
    <w:p w:rsidR="004A3FA4" w:rsidRPr="002F1CF8" w:rsidRDefault="004A3FA4" w:rsidP="00221977">
      <w:pPr>
        <w:spacing w:after="0"/>
        <w:rPr>
          <w:rFonts w:ascii="Times New Roman" w:hAnsi="Times New Roman" w:cs="Times New Roman"/>
        </w:rPr>
      </w:pPr>
      <w:r w:rsidRPr="002F1CF8">
        <w:rPr>
          <w:rFonts w:ascii="Times New Roman" w:hAnsi="Times New Roman" w:cs="Times New Roman"/>
        </w:rPr>
        <w:t xml:space="preserve">Dear Sir /Madam </w:t>
      </w:r>
    </w:p>
    <w:p w:rsidR="004A3FA4" w:rsidRPr="002F1CF8" w:rsidRDefault="004A3FA4" w:rsidP="00221977">
      <w:pPr>
        <w:spacing w:after="0"/>
        <w:rPr>
          <w:rFonts w:ascii="Times New Roman" w:hAnsi="Times New Roman" w:cs="Times New Roman"/>
        </w:rPr>
      </w:pPr>
    </w:p>
    <w:p w:rsidR="004A3FA4" w:rsidRPr="002F1CF8" w:rsidRDefault="004A3FA4" w:rsidP="00221977">
      <w:pPr>
        <w:spacing w:after="0"/>
        <w:rPr>
          <w:rFonts w:ascii="Times New Roman" w:hAnsi="Times New Roman" w:cs="Times New Roman"/>
        </w:rPr>
      </w:pPr>
      <w:r w:rsidRPr="002F1CF8">
        <w:rPr>
          <w:rFonts w:ascii="Times New Roman" w:hAnsi="Times New Roman" w:cs="Times New Roman"/>
        </w:rPr>
        <w:t xml:space="preserve">This is to authorise you to prepare a formal valuation report on my behalf and express your opinion of the value of the under mentioned property: </w:t>
      </w:r>
    </w:p>
    <w:p w:rsidR="004A3FA4" w:rsidRPr="002F1CF8" w:rsidRDefault="004A3FA4" w:rsidP="00221977">
      <w:pPr>
        <w:spacing w:after="0"/>
        <w:rPr>
          <w:rFonts w:ascii="Times New Roman" w:hAnsi="Times New Roman" w:cs="Times New Roman"/>
        </w:rPr>
      </w:pPr>
    </w:p>
    <w:p w:rsidR="004A3FA4" w:rsidRPr="002F1CF8" w:rsidRDefault="004A3FA4" w:rsidP="00221977">
      <w:pPr>
        <w:spacing w:after="0"/>
        <w:rPr>
          <w:rFonts w:ascii="Times New Roman" w:hAnsi="Times New Roman" w:cs="Times New Roman"/>
        </w:rPr>
      </w:pPr>
      <w:r w:rsidRPr="002F1CF8">
        <w:rPr>
          <w:rFonts w:ascii="Times New Roman" w:hAnsi="Times New Roman" w:cs="Times New Roman"/>
        </w:rPr>
        <w:t xml:space="preserve">Property known </w:t>
      </w:r>
      <w:r w:rsidR="00087A26" w:rsidRPr="002F1CF8">
        <w:rPr>
          <w:rFonts w:ascii="Times New Roman" w:hAnsi="Times New Roman" w:cs="Times New Roman"/>
        </w:rPr>
        <w:t>as: _</w:t>
      </w:r>
      <w:r w:rsidRPr="002F1CF8">
        <w:rPr>
          <w:rFonts w:ascii="Times New Roman" w:hAnsi="Times New Roman" w:cs="Times New Roman"/>
        </w:rPr>
        <w:t>_________________________________________________________________</w:t>
      </w:r>
    </w:p>
    <w:p w:rsidR="004A3FA4" w:rsidRPr="002F1CF8" w:rsidRDefault="004A3FA4" w:rsidP="00221977">
      <w:pPr>
        <w:spacing w:after="0"/>
        <w:rPr>
          <w:rFonts w:ascii="Times New Roman" w:hAnsi="Times New Roman" w:cs="Times New Roman"/>
        </w:rPr>
      </w:pPr>
    </w:p>
    <w:p w:rsidR="004A3FA4" w:rsidRPr="002F1CF8" w:rsidRDefault="004A3FA4" w:rsidP="00221977">
      <w:pPr>
        <w:spacing w:after="0"/>
        <w:rPr>
          <w:rFonts w:ascii="Times New Roman" w:hAnsi="Times New Roman" w:cs="Times New Roman"/>
        </w:rPr>
      </w:pPr>
      <w:r w:rsidRPr="002F1CF8">
        <w:rPr>
          <w:rFonts w:ascii="Times New Roman" w:hAnsi="Times New Roman" w:cs="Times New Roman"/>
        </w:rPr>
        <w:t>Stand No</w:t>
      </w:r>
      <w:r w:rsidR="00087A26" w:rsidRPr="002F1CF8">
        <w:rPr>
          <w:rFonts w:ascii="Times New Roman" w:hAnsi="Times New Roman" w:cs="Times New Roman"/>
        </w:rPr>
        <w:tab/>
      </w:r>
      <w:r w:rsidRPr="002F1CF8">
        <w:rPr>
          <w:rFonts w:ascii="Times New Roman" w:hAnsi="Times New Roman" w:cs="Times New Roman"/>
        </w:rPr>
        <w:t xml:space="preserve"> :___________________________________________</w:t>
      </w:r>
      <w:r w:rsidR="00A07515">
        <w:rPr>
          <w:rFonts w:ascii="Times New Roman" w:hAnsi="Times New Roman" w:cs="Times New Roman"/>
        </w:rPr>
        <w:t>________________________</w:t>
      </w:r>
    </w:p>
    <w:p w:rsidR="00087A26" w:rsidRPr="002F1CF8" w:rsidRDefault="00087A26" w:rsidP="00221977">
      <w:pPr>
        <w:spacing w:after="0"/>
        <w:rPr>
          <w:rFonts w:ascii="Times New Roman" w:hAnsi="Times New Roman" w:cs="Times New Roman"/>
        </w:rPr>
      </w:pPr>
    </w:p>
    <w:p w:rsidR="00087A26" w:rsidRPr="002F1CF8" w:rsidRDefault="00087A26" w:rsidP="00221977">
      <w:pPr>
        <w:spacing w:after="0"/>
        <w:rPr>
          <w:rFonts w:ascii="Times New Roman" w:hAnsi="Times New Roman" w:cs="Times New Roman"/>
        </w:rPr>
      </w:pPr>
      <w:r w:rsidRPr="002F1CF8">
        <w:rPr>
          <w:rFonts w:ascii="Times New Roman" w:hAnsi="Times New Roman" w:cs="Times New Roman"/>
        </w:rPr>
        <w:t xml:space="preserve">Street Address </w:t>
      </w:r>
      <w:r w:rsidRPr="002F1CF8">
        <w:rPr>
          <w:rFonts w:ascii="Times New Roman" w:hAnsi="Times New Roman" w:cs="Times New Roman"/>
        </w:rPr>
        <w:tab/>
        <w:t>: ____________________________________</w:t>
      </w:r>
      <w:r w:rsidR="00A07515">
        <w:rPr>
          <w:rFonts w:ascii="Times New Roman" w:hAnsi="Times New Roman" w:cs="Times New Roman"/>
        </w:rPr>
        <w:t>_______________________________</w:t>
      </w:r>
    </w:p>
    <w:p w:rsidR="00087A26" w:rsidRPr="002F1CF8" w:rsidRDefault="00087A26" w:rsidP="00221977">
      <w:pPr>
        <w:spacing w:after="0"/>
        <w:rPr>
          <w:rFonts w:ascii="Times New Roman" w:hAnsi="Times New Roman" w:cs="Times New Roman"/>
        </w:rPr>
      </w:pPr>
    </w:p>
    <w:p w:rsidR="00087A26" w:rsidRPr="002F1CF8" w:rsidRDefault="00087A26" w:rsidP="00221977">
      <w:pPr>
        <w:spacing w:after="0"/>
        <w:rPr>
          <w:rFonts w:ascii="Times New Roman" w:hAnsi="Times New Roman" w:cs="Times New Roman"/>
        </w:rPr>
      </w:pPr>
      <w:r w:rsidRPr="002F1CF8">
        <w:rPr>
          <w:rFonts w:ascii="Times New Roman" w:hAnsi="Times New Roman" w:cs="Times New Roman"/>
        </w:rPr>
        <w:t>Size of plot/ stand : __________________________________________________________________</w:t>
      </w:r>
    </w:p>
    <w:p w:rsidR="00087A26" w:rsidRPr="002F1CF8" w:rsidRDefault="00087A26" w:rsidP="00221977">
      <w:pPr>
        <w:spacing w:after="0"/>
        <w:rPr>
          <w:rFonts w:ascii="Times New Roman" w:hAnsi="Times New Roman" w:cs="Times New Roman"/>
        </w:rPr>
      </w:pPr>
    </w:p>
    <w:p w:rsidR="00087A26" w:rsidRPr="009E532D" w:rsidRDefault="00C93FF6" w:rsidP="00221977">
      <w:pPr>
        <w:spacing w:after="0"/>
        <w:rPr>
          <w:rFonts w:ascii="Times New Roman" w:hAnsi="Times New Roman" w:cs="Times New Roman"/>
          <w:b/>
          <w:u w:val="single"/>
        </w:rPr>
      </w:pPr>
      <w:r w:rsidRPr="009E532D">
        <w:rPr>
          <w:rFonts w:ascii="Times New Roman" w:hAnsi="Times New Roman" w:cs="Times New Roman"/>
          <w:b/>
          <w:u w:val="single"/>
        </w:rPr>
        <w:t xml:space="preserve">DETAILS OF PRESENT OWNER, TENANT OR OCCUPANT </w:t>
      </w:r>
    </w:p>
    <w:p w:rsidR="00087A26" w:rsidRPr="002F1CF8" w:rsidRDefault="00087A26" w:rsidP="00221977">
      <w:pPr>
        <w:spacing w:after="0"/>
        <w:rPr>
          <w:rFonts w:ascii="Times New Roman" w:hAnsi="Times New Roman" w:cs="Times New Roman"/>
        </w:rPr>
      </w:pPr>
    </w:p>
    <w:p w:rsidR="00087A26" w:rsidRDefault="00087A26" w:rsidP="00221977">
      <w:pPr>
        <w:spacing w:after="0"/>
        <w:rPr>
          <w:rFonts w:ascii="Times New Roman" w:hAnsi="Times New Roman" w:cs="Times New Roman"/>
        </w:rPr>
      </w:pPr>
      <w:r w:rsidRPr="002F1CF8">
        <w:rPr>
          <w:rFonts w:ascii="Times New Roman" w:hAnsi="Times New Roman" w:cs="Times New Roman"/>
        </w:rPr>
        <w:t>Where the Title Deeds are held ________________________________________________________</w:t>
      </w:r>
    </w:p>
    <w:p w:rsidR="00D73A86" w:rsidRPr="002F1CF8" w:rsidRDefault="00D73A86" w:rsidP="00221977">
      <w:pPr>
        <w:spacing w:after="0"/>
        <w:rPr>
          <w:rFonts w:ascii="Times New Roman" w:hAnsi="Times New Roman" w:cs="Times New Roman"/>
        </w:rPr>
      </w:pPr>
    </w:p>
    <w:p w:rsidR="00087A26" w:rsidRPr="002F1CF8" w:rsidRDefault="00D73A86" w:rsidP="00221977">
      <w:pPr>
        <w:spacing w:after="0"/>
        <w:rPr>
          <w:rFonts w:ascii="Times New Roman" w:hAnsi="Times New Roman" w:cs="Times New Roman"/>
        </w:rPr>
      </w:pPr>
      <w:r w:rsidRPr="002F1CF8">
        <w:rPr>
          <w:rFonts w:ascii="Times New Roman" w:hAnsi="Times New Roman" w:cs="Times New Roman"/>
        </w:rPr>
        <w:t>Bonded</w:t>
      </w:r>
      <w:r w:rsidR="00087A26" w:rsidRPr="002F1CF8">
        <w:rPr>
          <w:rFonts w:ascii="Times New Roman" w:hAnsi="Times New Roman" w:cs="Times New Roman"/>
        </w:rPr>
        <w:t xml:space="preserve"> to</w:t>
      </w:r>
      <w:r>
        <w:rPr>
          <w:rFonts w:ascii="Times New Roman" w:hAnsi="Times New Roman" w:cs="Times New Roman"/>
        </w:rPr>
        <w:t xml:space="preserve"> </w:t>
      </w:r>
      <w:r w:rsidR="00087A26" w:rsidRPr="002F1CF8">
        <w:rPr>
          <w:rFonts w:ascii="Times New Roman" w:hAnsi="Times New Roman" w:cs="Times New Roman"/>
        </w:rPr>
        <w:t xml:space="preserve"> : _______________________________________________________________________</w:t>
      </w:r>
    </w:p>
    <w:p w:rsidR="00087A26" w:rsidRPr="002F1CF8" w:rsidRDefault="00087A26" w:rsidP="00221977">
      <w:pPr>
        <w:spacing w:after="0"/>
        <w:rPr>
          <w:rFonts w:ascii="Times New Roman" w:hAnsi="Times New Roman" w:cs="Times New Roman"/>
        </w:rPr>
      </w:pPr>
    </w:p>
    <w:p w:rsidR="00087A26" w:rsidRPr="002F1CF8" w:rsidRDefault="00087A26" w:rsidP="00221977">
      <w:pPr>
        <w:spacing w:after="0"/>
        <w:rPr>
          <w:rFonts w:ascii="Times New Roman" w:hAnsi="Times New Roman" w:cs="Times New Roman"/>
        </w:rPr>
      </w:pPr>
      <w:r w:rsidRPr="002F1CF8">
        <w:rPr>
          <w:rFonts w:ascii="Times New Roman" w:hAnsi="Times New Roman" w:cs="Times New Roman"/>
        </w:rPr>
        <w:t>Approximate Amount Outstanding :$____________________________________________________</w:t>
      </w:r>
    </w:p>
    <w:p w:rsidR="00087A26" w:rsidRPr="006E4C66" w:rsidRDefault="00087A26" w:rsidP="00221977">
      <w:pPr>
        <w:spacing w:after="0"/>
        <w:rPr>
          <w:rFonts w:ascii="Times New Roman" w:hAnsi="Times New Roman" w:cs="Times New Roman"/>
        </w:rPr>
      </w:pPr>
    </w:p>
    <w:p w:rsidR="00087A26" w:rsidRPr="006E4C66" w:rsidRDefault="005557E9" w:rsidP="00221977">
      <w:pPr>
        <w:spacing w:after="0"/>
        <w:rPr>
          <w:rFonts w:ascii="Times New Roman" w:hAnsi="Times New Roman" w:cs="Times New Roman"/>
        </w:rPr>
      </w:pPr>
      <w:r w:rsidRPr="006E4C66">
        <w:rPr>
          <w:rFonts w:ascii="Times New Roman" w:hAnsi="Times New Roman" w:cs="Times New Roman"/>
          <w:b/>
          <w:u w:val="single"/>
        </w:rPr>
        <w:t>PURPOSE OF VALUATION</w:t>
      </w:r>
      <w:r w:rsidR="006E4C66" w:rsidRPr="006E4C66">
        <w:rPr>
          <w:rFonts w:ascii="Times New Roman" w:hAnsi="Times New Roman" w:cs="Times New Roman"/>
          <w:b/>
        </w:rPr>
        <w:t xml:space="preserve">  </w:t>
      </w:r>
      <w:r w:rsidRPr="006E4C66">
        <w:rPr>
          <w:rFonts w:ascii="Times New Roman" w:hAnsi="Times New Roman" w:cs="Times New Roman"/>
        </w:rPr>
        <w:t xml:space="preserve"> </w:t>
      </w:r>
      <w:r w:rsidR="00087A26" w:rsidRPr="006E4C66">
        <w:rPr>
          <w:rFonts w:ascii="Times New Roman" w:hAnsi="Times New Roman" w:cs="Times New Roman"/>
        </w:rPr>
        <w:tab/>
        <w:t>______________________________</w:t>
      </w:r>
      <w:r w:rsidR="006E4C66" w:rsidRPr="006E4C66">
        <w:rPr>
          <w:rFonts w:ascii="Times New Roman" w:hAnsi="Times New Roman" w:cs="Times New Roman"/>
        </w:rPr>
        <w:t>___________________</w:t>
      </w:r>
    </w:p>
    <w:p w:rsidR="00A81522" w:rsidRPr="002F1CF8" w:rsidRDefault="00A81522" w:rsidP="00221977">
      <w:pPr>
        <w:spacing w:after="0"/>
        <w:rPr>
          <w:rFonts w:ascii="Times New Roman" w:hAnsi="Times New Roman" w:cs="Times New Roman"/>
        </w:rPr>
      </w:pPr>
    </w:p>
    <w:p w:rsidR="00A81522" w:rsidRPr="002F1CF8" w:rsidRDefault="00A81522" w:rsidP="00221977">
      <w:pPr>
        <w:spacing w:after="0"/>
        <w:rPr>
          <w:rFonts w:ascii="Times New Roman" w:hAnsi="Times New Roman" w:cs="Times New Roman"/>
        </w:rPr>
      </w:pPr>
      <w:r w:rsidRPr="002F1CF8">
        <w:rPr>
          <w:rFonts w:ascii="Times New Roman" w:hAnsi="Times New Roman" w:cs="Times New Roman"/>
        </w:rPr>
        <w:t xml:space="preserve">(i.e open market value in terms of its capital or rental value, replacement or depreciated replacement costs or for insurance purposes etc.) </w:t>
      </w:r>
    </w:p>
    <w:p w:rsidR="00A81522" w:rsidRDefault="00A81522" w:rsidP="00221977">
      <w:pPr>
        <w:spacing w:after="0"/>
        <w:rPr>
          <w:rFonts w:ascii="Times New Roman" w:hAnsi="Times New Roman" w:cs="Times New Roman"/>
        </w:rPr>
      </w:pPr>
      <w:r w:rsidRPr="002F1CF8">
        <w:rPr>
          <w:rFonts w:ascii="Times New Roman" w:hAnsi="Times New Roman" w:cs="Times New Roman"/>
        </w:rPr>
        <w:t xml:space="preserve">On receipt of the report we undertake to pay your fees as set out below. We shall pay the required deposit of 50% of the estimated market value. </w:t>
      </w:r>
    </w:p>
    <w:p w:rsidR="008E2A38" w:rsidRPr="002F1CF8" w:rsidRDefault="008E2A38" w:rsidP="00221977">
      <w:pPr>
        <w:spacing w:after="0"/>
        <w:rPr>
          <w:rFonts w:ascii="Times New Roman" w:hAnsi="Times New Roman" w:cs="Times New Roman"/>
        </w:rPr>
      </w:pPr>
    </w:p>
    <w:p w:rsidR="002475F2" w:rsidRPr="001E23B0" w:rsidRDefault="001E23B0" w:rsidP="001E23B0">
      <w:pPr>
        <w:spacing w:after="0"/>
        <w:jc w:val="center"/>
        <w:rPr>
          <w:rFonts w:ascii="Times New Roman" w:hAnsi="Times New Roman" w:cs="Times New Roman"/>
          <w:b/>
        </w:rPr>
      </w:pPr>
      <w:r w:rsidRPr="001E23B0">
        <w:rPr>
          <w:rFonts w:ascii="Times New Roman" w:hAnsi="Times New Roman" w:cs="Times New Roman"/>
          <w:b/>
        </w:rPr>
        <w:t>SCALE OF VALUATION FEES</w:t>
      </w:r>
    </w:p>
    <w:p w:rsidR="008E2A38" w:rsidRDefault="008E2A38" w:rsidP="008E2A38">
      <w:pPr>
        <w:spacing w:after="0"/>
        <w:rPr>
          <w:rFonts w:ascii="Times New Roman" w:hAnsi="Times New Roman" w:cs="Times New Roman"/>
        </w:rPr>
      </w:pPr>
    </w:p>
    <w:p w:rsidR="008E2A38" w:rsidRPr="001E23B0" w:rsidRDefault="008E2A38" w:rsidP="008E2A38">
      <w:pPr>
        <w:pStyle w:val="ListParagraph"/>
        <w:numPr>
          <w:ilvl w:val="0"/>
          <w:numId w:val="2"/>
        </w:numPr>
        <w:spacing w:after="0"/>
        <w:rPr>
          <w:rFonts w:ascii="Times New Roman" w:hAnsi="Times New Roman" w:cs="Times New Roman"/>
          <w:b/>
        </w:rPr>
      </w:pPr>
      <w:r w:rsidRPr="001E23B0">
        <w:rPr>
          <w:rFonts w:ascii="Times New Roman" w:hAnsi="Times New Roman" w:cs="Times New Roman"/>
          <w:b/>
        </w:rPr>
        <w:t xml:space="preserve">Scale 1: Valuation of free hold or lease hold interests in property market valuation/insurance (Gross Replacement Cost)/Depreciation Replacement Cost. </w:t>
      </w:r>
    </w:p>
    <w:p w:rsidR="008E2A38" w:rsidRDefault="008E2A38" w:rsidP="008E2A38">
      <w:pPr>
        <w:pStyle w:val="ListParagraph"/>
        <w:spacing w:after="0"/>
        <w:rPr>
          <w:rFonts w:ascii="Times New Roman" w:hAnsi="Times New Roman" w:cs="Times New Roman"/>
        </w:rPr>
      </w:pPr>
    </w:p>
    <w:p w:rsidR="008E2A38" w:rsidRDefault="008E2A38" w:rsidP="008E2A38">
      <w:pPr>
        <w:pStyle w:val="ListParagraph"/>
        <w:spacing w:after="0"/>
        <w:rPr>
          <w:rFonts w:ascii="Times New Roman" w:hAnsi="Times New Roman" w:cs="Times New Roman"/>
        </w:rPr>
      </w:pPr>
      <w:r>
        <w:rPr>
          <w:rFonts w:ascii="Times New Roman" w:hAnsi="Times New Roman" w:cs="Times New Roman"/>
        </w:rPr>
        <w:t xml:space="preserve">The following scale of fees shall be applicable for the above mentioned valuation basis. In deriving fees for properties that have been valued on the DRC basis regard shall be given to the GRC for fee purposes. </w:t>
      </w:r>
    </w:p>
    <w:p w:rsidR="00343072" w:rsidRDefault="00343072" w:rsidP="00343072">
      <w:pPr>
        <w:spacing w:after="0"/>
        <w:rPr>
          <w:rFonts w:ascii="Times New Roman" w:hAnsi="Times New Roman" w:cs="Times New Roman"/>
        </w:rPr>
      </w:pPr>
    </w:p>
    <w:p w:rsidR="00343072" w:rsidRDefault="00343072" w:rsidP="00343072">
      <w:pPr>
        <w:spacing w:after="0"/>
        <w:rPr>
          <w:rFonts w:ascii="Times New Roman" w:hAnsi="Times New Roman" w:cs="Times New Roman"/>
        </w:rPr>
      </w:pPr>
    </w:p>
    <w:p w:rsidR="009C1BDE" w:rsidRPr="00F65E6A" w:rsidRDefault="00F65E6A" w:rsidP="00343072">
      <w:pPr>
        <w:spacing w:after="0"/>
        <w:rPr>
          <w:rFonts w:ascii="Times New Roman" w:hAnsi="Times New Roman" w:cs="Times New Roman"/>
          <w:b/>
          <w:i/>
        </w:rPr>
      </w:pPr>
      <w:r w:rsidRPr="00F65E6A">
        <w:rPr>
          <w:rFonts w:ascii="Times New Roman" w:hAnsi="Times New Roman" w:cs="Times New Roman"/>
          <w:b/>
          <w:i/>
        </w:rPr>
        <w:lastRenderedPageBreak/>
        <w:t xml:space="preserve">NOTES </w:t>
      </w:r>
    </w:p>
    <w:p w:rsidR="00343072" w:rsidRDefault="00682F3B" w:rsidP="00343072">
      <w:pPr>
        <w:spacing w:after="0"/>
        <w:rPr>
          <w:rFonts w:ascii="Times New Roman" w:hAnsi="Times New Roman" w:cs="Times New Roman"/>
        </w:rPr>
      </w:pPr>
      <w:r>
        <w:rPr>
          <w:rFonts w:ascii="Times New Roman" w:hAnsi="Times New Roman" w:cs="Times New Roman"/>
        </w:rPr>
        <w:t>Definitions</w:t>
      </w:r>
      <w:r w:rsidR="009C1BDE">
        <w:rPr>
          <w:rFonts w:ascii="Times New Roman" w:hAnsi="Times New Roman" w:cs="Times New Roman"/>
        </w:rPr>
        <w:t xml:space="preserve"> to Scale 1 – Valuation Fees </w:t>
      </w:r>
    </w:p>
    <w:p w:rsidR="009C1BDE" w:rsidRDefault="009C1BDE" w:rsidP="00343072">
      <w:pPr>
        <w:spacing w:after="0"/>
        <w:rPr>
          <w:rFonts w:ascii="Times New Roman" w:hAnsi="Times New Roman" w:cs="Times New Roman"/>
        </w:rPr>
      </w:pPr>
      <w:r>
        <w:rPr>
          <w:rFonts w:ascii="Times New Roman" w:hAnsi="Times New Roman" w:cs="Times New Roman"/>
        </w:rPr>
        <w:t>“property value ranges”: means the value category wherein a property lies in;</w:t>
      </w:r>
    </w:p>
    <w:p w:rsidR="009C1BDE" w:rsidRDefault="009C1BDE" w:rsidP="00343072">
      <w:pPr>
        <w:spacing w:after="0"/>
        <w:rPr>
          <w:rFonts w:ascii="Times New Roman" w:hAnsi="Times New Roman" w:cs="Times New Roman"/>
        </w:rPr>
      </w:pPr>
      <w:r>
        <w:rPr>
          <w:rFonts w:ascii="Times New Roman" w:hAnsi="Times New Roman" w:cs="Times New Roman"/>
        </w:rPr>
        <w:t xml:space="preserve"> “</w:t>
      </w:r>
      <w:r w:rsidR="00682F3B">
        <w:rPr>
          <w:rFonts w:ascii="Times New Roman" w:hAnsi="Times New Roman" w:cs="Times New Roman"/>
        </w:rPr>
        <w:t>b</w:t>
      </w:r>
      <w:r>
        <w:rPr>
          <w:rFonts w:ascii="Times New Roman" w:hAnsi="Times New Roman" w:cs="Times New Roman"/>
        </w:rPr>
        <w:t>ase value”: means the minimum value within a specified “property value range”;</w:t>
      </w:r>
    </w:p>
    <w:p w:rsidR="009C1BDE" w:rsidRDefault="009C1BDE" w:rsidP="00343072">
      <w:pPr>
        <w:spacing w:after="0"/>
        <w:rPr>
          <w:rFonts w:ascii="Times New Roman" w:hAnsi="Times New Roman" w:cs="Times New Roman"/>
        </w:rPr>
      </w:pPr>
      <w:r>
        <w:rPr>
          <w:rFonts w:ascii="Times New Roman" w:hAnsi="Times New Roman" w:cs="Times New Roman"/>
        </w:rPr>
        <w:t>“</w:t>
      </w:r>
      <w:r w:rsidR="00682F3B">
        <w:rPr>
          <w:rFonts w:ascii="Times New Roman" w:hAnsi="Times New Roman" w:cs="Times New Roman"/>
        </w:rPr>
        <w:t>b</w:t>
      </w:r>
      <w:r>
        <w:rPr>
          <w:rFonts w:ascii="Times New Roman" w:hAnsi="Times New Roman" w:cs="Times New Roman"/>
        </w:rPr>
        <w:t>ase fee”: means the minimum fees that are charged in that category on the base value;</w:t>
      </w:r>
    </w:p>
    <w:p w:rsidR="009C1BDE" w:rsidRDefault="009C1BDE" w:rsidP="00343072">
      <w:pPr>
        <w:spacing w:after="0"/>
        <w:rPr>
          <w:rFonts w:ascii="Times New Roman" w:hAnsi="Times New Roman" w:cs="Times New Roman"/>
        </w:rPr>
      </w:pPr>
      <w:r>
        <w:rPr>
          <w:rFonts w:ascii="Times New Roman" w:hAnsi="Times New Roman" w:cs="Times New Roman"/>
        </w:rPr>
        <w:t xml:space="preserve">“valuation fee”: means where the property has a value higher that the base value, the valuation fee shall be calculated as follows: </w:t>
      </w:r>
    </w:p>
    <w:p w:rsidR="009C1BDE" w:rsidRPr="00FE5A9F" w:rsidRDefault="001E23B0" w:rsidP="00343072">
      <w:pPr>
        <w:spacing w:after="0"/>
        <w:rPr>
          <w:rFonts w:ascii="Times New Roman" w:hAnsi="Times New Roman" w:cs="Times New Roman"/>
          <w:b/>
        </w:rPr>
      </w:pPr>
      <w:r w:rsidRPr="00FE5A9F">
        <w:rPr>
          <w:rFonts w:ascii="Times New Roman" w:hAnsi="Times New Roman" w:cs="Times New Roman"/>
          <w:b/>
        </w:rPr>
        <w:t xml:space="preserve">Valuation Fee = Base fee + (Value of property – Base value) x </w:t>
      </w:r>
      <w:r w:rsidR="00FE5A9F" w:rsidRPr="00FE5A9F">
        <w:rPr>
          <w:rFonts w:ascii="Times New Roman" w:hAnsi="Times New Roman" w:cs="Times New Roman"/>
          <w:b/>
        </w:rPr>
        <w:t>Additional</w:t>
      </w:r>
      <w:r w:rsidRPr="00FE5A9F">
        <w:rPr>
          <w:rFonts w:ascii="Times New Roman" w:hAnsi="Times New Roman" w:cs="Times New Roman"/>
          <w:b/>
        </w:rPr>
        <w:t xml:space="preserve"> Tariff on top of Base Fee. </w:t>
      </w:r>
      <w:r w:rsidR="009C1BDE" w:rsidRPr="00FE5A9F">
        <w:rPr>
          <w:rFonts w:ascii="Times New Roman" w:hAnsi="Times New Roman" w:cs="Times New Roman"/>
          <w:b/>
        </w:rPr>
        <w:t xml:space="preserve"> </w:t>
      </w:r>
    </w:p>
    <w:p w:rsidR="009C1BDE" w:rsidRPr="00343072" w:rsidRDefault="009C1BDE" w:rsidP="00FE5A9F">
      <w:pPr>
        <w:spacing w:after="0"/>
        <w:jc w:val="center"/>
        <w:rPr>
          <w:rFonts w:ascii="Times New Roman" w:hAnsi="Times New Roman" w:cs="Times New Roman"/>
        </w:rPr>
      </w:pPr>
    </w:p>
    <w:p w:rsidR="002475F2" w:rsidRPr="00FE5A9F" w:rsidRDefault="00FE5A9F" w:rsidP="00FE5A9F">
      <w:pPr>
        <w:spacing w:after="0" w:line="240" w:lineRule="auto"/>
        <w:ind w:left="360"/>
        <w:jc w:val="center"/>
        <w:rPr>
          <w:rFonts w:ascii="Times New Roman" w:hAnsi="Times New Roman" w:cs="Times New Roman"/>
          <w:b/>
          <w:u w:val="single"/>
        </w:rPr>
      </w:pPr>
      <w:r w:rsidRPr="00FE5A9F">
        <w:rPr>
          <w:rFonts w:ascii="Times New Roman" w:hAnsi="Times New Roman" w:cs="Times New Roman"/>
          <w:b/>
          <w:u w:val="single"/>
        </w:rPr>
        <w:t>VALUERS (MINIMUM SCALE OF FEES)</w:t>
      </w:r>
    </w:p>
    <w:tbl>
      <w:tblPr>
        <w:tblStyle w:val="TableGrid"/>
        <w:tblW w:w="0" w:type="auto"/>
        <w:tblInd w:w="360" w:type="dxa"/>
        <w:tblLook w:val="04A0"/>
      </w:tblPr>
      <w:tblGrid>
        <w:gridCol w:w="2220"/>
        <w:gridCol w:w="2220"/>
        <w:gridCol w:w="2221"/>
        <w:gridCol w:w="2221"/>
      </w:tblGrid>
      <w:tr w:rsidR="002475F2" w:rsidRPr="002F1CF8" w:rsidTr="002475F2">
        <w:tc>
          <w:tcPr>
            <w:tcW w:w="4440" w:type="dxa"/>
            <w:gridSpan w:val="2"/>
          </w:tcPr>
          <w:p w:rsidR="002475F2" w:rsidRPr="00FE5A9F" w:rsidRDefault="002475F2" w:rsidP="002475F2">
            <w:pPr>
              <w:rPr>
                <w:rFonts w:ascii="Times New Roman" w:hAnsi="Times New Roman" w:cs="Times New Roman"/>
                <w:b/>
              </w:rPr>
            </w:pPr>
            <w:r w:rsidRPr="00FE5A9F">
              <w:rPr>
                <w:rFonts w:ascii="Times New Roman" w:hAnsi="Times New Roman" w:cs="Times New Roman"/>
                <w:b/>
              </w:rPr>
              <w:t>Property value ranges (per property)</w:t>
            </w:r>
          </w:p>
          <w:p w:rsidR="002475F2" w:rsidRPr="00FE5A9F" w:rsidRDefault="002475F2" w:rsidP="002475F2">
            <w:pPr>
              <w:rPr>
                <w:rFonts w:ascii="Times New Roman" w:hAnsi="Times New Roman" w:cs="Times New Roman"/>
                <w:b/>
              </w:rPr>
            </w:pPr>
            <w:r w:rsidRPr="00FE5A9F">
              <w:rPr>
                <w:rFonts w:ascii="Times New Roman" w:hAnsi="Times New Roman" w:cs="Times New Roman"/>
                <w:b/>
              </w:rPr>
              <w:t xml:space="preserve">                                      USD</w:t>
            </w:r>
          </w:p>
        </w:tc>
        <w:tc>
          <w:tcPr>
            <w:tcW w:w="2221" w:type="dxa"/>
          </w:tcPr>
          <w:p w:rsidR="002475F2" w:rsidRPr="00FE5A9F" w:rsidRDefault="00FE5A9F" w:rsidP="002475F2">
            <w:pPr>
              <w:rPr>
                <w:rFonts w:ascii="Times New Roman" w:hAnsi="Times New Roman" w:cs="Times New Roman"/>
                <w:b/>
              </w:rPr>
            </w:pPr>
            <w:r w:rsidRPr="00FE5A9F">
              <w:rPr>
                <w:rFonts w:ascii="Times New Roman" w:hAnsi="Times New Roman" w:cs="Times New Roman"/>
                <w:b/>
              </w:rPr>
              <w:t xml:space="preserve">          </w:t>
            </w:r>
            <w:r w:rsidR="002475F2" w:rsidRPr="00FE5A9F">
              <w:rPr>
                <w:rFonts w:ascii="Times New Roman" w:hAnsi="Times New Roman" w:cs="Times New Roman"/>
                <w:b/>
              </w:rPr>
              <w:t xml:space="preserve">Base Fee </w:t>
            </w:r>
          </w:p>
          <w:p w:rsidR="002475F2" w:rsidRPr="002F1CF8" w:rsidRDefault="002475F2" w:rsidP="002475F2">
            <w:pPr>
              <w:rPr>
                <w:rFonts w:ascii="Times New Roman" w:hAnsi="Times New Roman" w:cs="Times New Roman"/>
              </w:rPr>
            </w:pPr>
            <w:r w:rsidRPr="00FE5A9F">
              <w:rPr>
                <w:rFonts w:ascii="Times New Roman" w:hAnsi="Times New Roman" w:cs="Times New Roman"/>
                <w:b/>
              </w:rPr>
              <w:t xml:space="preserve">            USD</w:t>
            </w:r>
            <w:r w:rsidRPr="002F1CF8">
              <w:rPr>
                <w:rFonts w:ascii="Times New Roman" w:hAnsi="Times New Roman" w:cs="Times New Roman"/>
              </w:rPr>
              <w:t xml:space="preserve"> </w:t>
            </w:r>
          </w:p>
        </w:tc>
        <w:tc>
          <w:tcPr>
            <w:tcW w:w="2221" w:type="dxa"/>
          </w:tcPr>
          <w:p w:rsidR="002475F2" w:rsidRPr="00FE5A9F" w:rsidRDefault="002475F2" w:rsidP="002475F2">
            <w:pPr>
              <w:rPr>
                <w:rFonts w:ascii="Times New Roman" w:hAnsi="Times New Roman" w:cs="Times New Roman"/>
                <w:b/>
              </w:rPr>
            </w:pPr>
            <w:r w:rsidRPr="00FE5A9F">
              <w:rPr>
                <w:rFonts w:ascii="Times New Roman" w:hAnsi="Times New Roman" w:cs="Times New Roman"/>
                <w:b/>
              </w:rPr>
              <w:t xml:space="preserve">Additional tariff on top of Base fee </w:t>
            </w:r>
          </w:p>
        </w:tc>
      </w:tr>
      <w:tr w:rsidR="002475F2" w:rsidRPr="002F1CF8" w:rsidTr="002475F2">
        <w:tc>
          <w:tcPr>
            <w:tcW w:w="2220" w:type="dxa"/>
          </w:tcPr>
          <w:p w:rsidR="002475F2" w:rsidRPr="002F1CF8" w:rsidRDefault="00E34323" w:rsidP="007D4592">
            <w:pPr>
              <w:jc w:val="center"/>
              <w:rPr>
                <w:rFonts w:ascii="Times New Roman" w:hAnsi="Times New Roman" w:cs="Times New Roman"/>
              </w:rPr>
            </w:pPr>
            <w:r w:rsidRPr="002F1CF8">
              <w:rPr>
                <w:rFonts w:ascii="Times New Roman" w:hAnsi="Times New Roman" w:cs="Times New Roman"/>
              </w:rPr>
              <w:t>0</w:t>
            </w:r>
          </w:p>
        </w:tc>
        <w:tc>
          <w:tcPr>
            <w:tcW w:w="2220" w:type="dxa"/>
          </w:tcPr>
          <w:p w:rsidR="002475F2" w:rsidRPr="002F1CF8" w:rsidRDefault="007D4592" w:rsidP="007D4592">
            <w:pPr>
              <w:jc w:val="center"/>
              <w:rPr>
                <w:rFonts w:ascii="Times New Roman" w:hAnsi="Times New Roman" w:cs="Times New Roman"/>
              </w:rPr>
            </w:pPr>
            <w:r>
              <w:rPr>
                <w:rFonts w:ascii="Times New Roman" w:hAnsi="Times New Roman" w:cs="Times New Roman"/>
              </w:rPr>
              <w:t>50,</w:t>
            </w:r>
            <w:r w:rsidR="00C42333" w:rsidRPr="002F1CF8">
              <w:rPr>
                <w:rFonts w:ascii="Times New Roman" w:hAnsi="Times New Roman" w:cs="Times New Roman"/>
              </w:rPr>
              <w:t>000</w:t>
            </w:r>
          </w:p>
        </w:tc>
        <w:tc>
          <w:tcPr>
            <w:tcW w:w="2221" w:type="dxa"/>
          </w:tcPr>
          <w:p w:rsidR="002475F2" w:rsidRPr="002F1CF8" w:rsidRDefault="00535B5A" w:rsidP="007D4592">
            <w:pPr>
              <w:jc w:val="center"/>
              <w:rPr>
                <w:rFonts w:ascii="Times New Roman" w:hAnsi="Times New Roman" w:cs="Times New Roman"/>
              </w:rPr>
            </w:pPr>
            <w:r w:rsidRPr="002F1CF8">
              <w:rPr>
                <w:rFonts w:ascii="Times New Roman" w:hAnsi="Times New Roman" w:cs="Times New Roman"/>
              </w:rPr>
              <w:t>200,00</w:t>
            </w:r>
          </w:p>
        </w:tc>
        <w:tc>
          <w:tcPr>
            <w:tcW w:w="2221" w:type="dxa"/>
          </w:tcPr>
          <w:p w:rsidR="002475F2" w:rsidRPr="002F1CF8" w:rsidRDefault="001F612C" w:rsidP="007D4592">
            <w:pPr>
              <w:jc w:val="center"/>
              <w:rPr>
                <w:rFonts w:ascii="Times New Roman" w:hAnsi="Times New Roman" w:cs="Times New Roman"/>
              </w:rPr>
            </w:pPr>
            <w:r w:rsidRPr="002F1CF8">
              <w:rPr>
                <w:rFonts w:ascii="Times New Roman" w:hAnsi="Times New Roman" w:cs="Times New Roman"/>
              </w:rPr>
              <w:t>Fixed</w:t>
            </w:r>
          </w:p>
        </w:tc>
      </w:tr>
      <w:tr w:rsidR="002475F2" w:rsidRPr="002F1CF8" w:rsidTr="002475F2">
        <w:tc>
          <w:tcPr>
            <w:tcW w:w="2220" w:type="dxa"/>
          </w:tcPr>
          <w:p w:rsidR="002475F2" w:rsidRPr="002F1CF8" w:rsidRDefault="007D4592" w:rsidP="007D4592">
            <w:pPr>
              <w:jc w:val="center"/>
              <w:rPr>
                <w:rFonts w:ascii="Times New Roman" w:hAnsi="Times New Roman" w:cs="Times New Roman"/>
              </w:rPr>
            </w:pPr>
            <w:r>
              <w:rPr>
                <w:rFonts w:ascii="Times New Roman" w:hAnsi="Times New Roman" w:cs="Times New Roman"/>
              </w:rPr>
              <w:t>50,</w:t>
            </w:r>
            <w:r w:rsidR="00E34323" w:rsidRPr="002F1CF8">
              <w:rPr>
                <w:rFonts w:ascii="Times New Roman" w:hAnsi="Times New Roman" w:cs="Times New Roman"/>
              </w:rPr>
              <w:t>001</w:t>
            </w:r>
          </w:p>
        </w:tc>
        <w:tc>
          <w:tcPr>
            <w:tcW w:w="2220" w:type="dxa"/>
          </w:tcPr>
          <w:p w:rsidR="002475F2" w:rsidRPr="002F1CF8" w:rsidRDefault="007D4592" w:rsidP="007D4592">
            <w:pPr>
              <w:jc w:val="center"/>
              <w:rPr>
                <w:rFonts w:ascii="Times New Roman" w:hAnsi="Times New Roman" w:cs="Times New Roman"/>
              </w:rPr>
            </w:pPr>
            <w:r>
              <w:rPr>
                <w:rFonts w:ascii="Times New Roman" w:hAnsi="Times New Roman" w:cs="Times New Roman"/>
              </w:rPr>
              <w:t>150,</w:t>
            </w:r>
            <w:r w:rsidR="00C42333" w:rsidRPr="002F1CF8">
              <w:rPr>
                <w:rFonts w:ascii="Times New Roman" w:hAnsi="Times New Roman" w:cs="Times New Roman"/>
              </w:rPr>
              <w:t>000</w:t>
            </w:r>
          </w:p>
        </w:tc>
        <w:tc>
          <w:tcPr>
            <w:tcW w:w="2221" w:type="dxa"/>
          </w:tcPr>
          <w:p w:rsidR="002475F2" w:rsidRPr="002F1CF8" w:rsidRDefault="00535B5A" w:rsidP="007D4592">
            <w:pPr>
              <w:jc w:val="center"/>
              <w:rPr>
                <w:rFonts w:ascii="Times New Roman" w:hAnsi="Times New Roman" w:cs="Times New Roman"/>
              </w:rPr>
            </w:pPr>
            <w:r w:rsidRPr="002F1CF8">
              <w:rPr>
                <w:rFonts w:ascii="Times New Roman" w:hAnsi="Times New Roman" w:cs="Times New Roman"/>
              </w:rPr>
              <w:t>200,00</w:t>
            </w:r>
          </w:p>
        </w:tc>
        <w:tc>
          <w:tcPr>
            <w:tcW w:w="2221" w:type="dxa"/>
          </w:tcPr>
          <w:p w:rsidR="002475F2" w:rsidRPr="002F1CF8" w:rsidRDefault="001F612C" w:rsidP="007D4592">
            <w:pPr>
              <w:jc w:val="center"/>
              <w:rPr>
                <w:rFonts w:ascii="Times New Roman" w:hAnsi="Times New Roman" w:cs="Times New Roman"/>
              </w:rPr>
            </w:pPr>
            <w:r w:rsidRPr="002F1CF8">
              <w:rPr>
                <w:rFonts w:ascii="Times New Roman" w:hAnsi="Times New Roman" w:cs="Times New Roman"/>
              </w:rPr>
              <w:t>0.250%</w:t>
            </w:r>
          </w:p>
        </w:tc>
      </w:tr>
      <w:tr w:rsidR="002475F2" w:rsidRPr="002F1CF8" w:rsidTr="002475F2">
        <w:tc>
          <w:tcPr>
            <w:tcW w:w="2220" w:type="dxa"/>
          </w:tcPr>
          <w:p w:rsidR="002475F2" w:rsidRPr="002F1CF8" w:rsidRDefault="007D4592" w:rsidP="007D4592">
            <w:pPr>
              <w:jc w:val="center"/>
              <w:rPr>
                <w:rFonts w:ascii="Times New Roman" w:hAnsi="Times New Roman" w:cs="Times New Roman"/>
              </w:rPr>
            </w:pPr>
            <w:r>
              <w:rPr>
                <w:rFonts w:ascii="Times New Roman" w:hAnsi="Times New Roman" w:cs="Times New Roman"/>
              </w:rPr>
              <w:t>150,</w:t>
            </w:r>
            <w:r w:rsidR="00E34323" w:rsidRPr="002F1CF8">
              <w:rPr>
                <w:rFonts w:ascii="Times New Roman" w:hAnsi="Times New Roman" w:cs="Times New Roman"/>
              </w:rPr>
              <w:t>001</w:t>
            </w:r>
          </w:p>
        </w:tc>
        <w:tc>
          <w:tcPr>
            <w:tcW w:w="2220" w:type="dxa"/>
          </w:tcPr>
          <w:p w:rsidR="002475F2" w:rsidRPr="002F1CF8" w:rsidRDefault="007D4592" w:rsidP="007D4592">
            <w:pPr>
              <w:jc w:val="center"/>
              <w:rPr>
                <w:rFonts w:ascii="Times New Roman" w:hAnsi="Times New Roman" w:cs="Times New Roman"/>
              </w:rPr>
            </w:pPr>
            <w:r>
              <w:rPr>
                <w:rFonts w:ascii="Times New Roman" w:hAnsi="Times New Roman" w:cs="Times New Roman"/>
              </w:rPr>
              <w:t>500,</w:t>
            </w:r>
            <w:r w:rsidR="00C42333" w:rsidRPr="002F1CF8">
              <w:rPr>
                <w:rFonts w:ascii="Times New Roman" w:hAnsi="Times New Roman" w:cs="Times New Roman"/>
              </w:rPr>
              <w:t>000</w:t>
            </w:r>
          </w:p>
        </w:tc>
        <w:tc>
          <w:tcPr>
            <w:tcW w:w="2221" w:type="dxa"/>
          </w:tcPr>
          <w:p w:rsidR="002475F2" w:rsidRPr="002F1CF8" w:rsidRDefault="00535B5A" w:rsidP="007D4592">
            <w:pPr>
              <w:jc w:val="center"/>
              <w:rPr>
                <w:rFonts w:ascii="Times New Roman" w:hAnsi="Times New Roman" w:cs="Times New Roman"/>
              </w:rPr>
            </w:pPr>
            <w:r w:rsidRPr="002F1CF8">
              <w:rPr>
                <w:rFonts w:ascii="Times New Roman" w:hAnsi="Times New Roman" w:cs="Times New Roman"/>
              </w:rPr>
              <w:t>450,00</w:t>
            </w:r>
          </w:p>
        </w:tc>
        <w:tc>
          <w:tcPr>
            <w:tcW w:w="2221" w:type="dxa"/>
          </w:tcPr>
          <w:p w:rsidR="002475F2" w:rsidRPr="002F1CF8" w:rsidRDefault="001F612C" w:rsidP="007D4592">
            <w:pPr>
              <w:jc w:val="center"/>
              <w:rPr>
                <w:rFonts w:ascii="Times New Roman" w:hAnsi="Times New Roman" w:cs="Times New Roman"/>
              </w:rPr>
            </w:pPr>
            <w:r w:rsidRPr="002F1CF8">
              <w:rPr>
                <w:rFonts w:ascii="Times New Roman" w:hAnsi="Times New Roman" w:cs="Times New Roman"/>
              </w:rPr>
              <w:t>0.125%</w:t>
            </w:r>
          </w:p>
        </w:tc>
      </w:tr>
      <w:tr w:rsidR="002475F2" w:rsidRPr="002F1CF8" w:rsidTr="002475F2">
        <w:tc>
          <w:tcPr>
            <w:tcW w:w="2220" w:type="dxa"/>
          </w:tcPr>
          <w:p w:rsidR="002475F2" w:rsidRPr="002F1CF8" w:rsidRDefault="007D4592" w:rsidP="007D4592">
            <w:pPr>
              <w:jc w:val="center"/>
              <w:rPr>
                <w:rFonts w:ascii="Times New Roman" w:hAnsi="Times New Roman" w:cs="Times New Roman"/>
              </w:rPr>
            </w:pPr>
            <w:r>
              <w:rPr>
                <w:rFonts w:ascii="Times New Roman" w:hAnsi="Times New Roman" w:cs="Times New Roman"/>
              </w:rPr>
              <w:t>500,</w:t>
            </w:r>
            <w:r w:rsidR="00E34323" w:rsidRPr="002F1CF8">
              <w:rPr>
                <w:rFonts w:ascii="Times New Roman" w:hAnsi="Times New Roman" w:cs="Times New Roman"/>
              </w:rPr>
              <w:t>001</w:t>
            </w:r>
          </w:p>
        </w:tc>
        <w:tc>
          <w:tcPr>
            <w:tcW w:w="2220" w:type="dxa"/>
          </w:tcPr>
          <w:p w:rsidR="002475F2" w:rsidRPr="002F1CF8" w:rsidRDefault="00C42333" w:rsidP="007D4592">
            <w:pPr>
              <w:jc w:val="center"/>
              <w:rPr>
                <w:rFonts w:ascii="Times New Roman" w:hAnsi="Times New Roman" w:cs="Times New Roman"/>
              </w:rPr>
            </w:pPr>
            <w:r w:rsidRPr="002F1CF8">
              <w:rPr>
                <w:rFonts w:ascii="Times New Roman" w:hAnsi="Times New Roman" w:cs="Times New Roman"/>
              </w:rPr>
              <w:t>1,250,000</w:t>
            </w:r>
          </w:p>
        </w:tc>
        <w:tc>
          <w:tcPr>
            <w:tcW w:w="2221" w:type="dxa"/>
          </w:tcPr>
          <w:p w:rsidR="002475F2" w:rsidRPr="002F1CF8" w:rsidRDefault="00535B5A" w:rsidP="007D4592">
            <w:pPr>
              <w:jc w:val="center"/>
              <w:rPr>
                <w:rFonts w:ascii="Times New Roman" w:hAnsi="Times New Roman" w:cs="Times New Roman"/>
              </w:rPr>
            </w:pPr>
            <w:r w:rsidRPr="002F1CF8">
              <w:rPr>
                <w:rFonts w:ascii="Times New Roman" w:hAnsi="Times New Roman" w:cs="Times New Roman"/>
              </w:rPr>
              <w:t>887,50</w:t>
            </w:r>
          </w:p>
        </w:tc>
        <w:tc>
          <w:tcPr>
            <w:tcW w:w="2221" w:type="dxa"/>
          </w:tcPr>
          <w:p w:rsidR="002475F2" w:rsidRPr="002F1CF8" w:rsidRDefault="001F612C" w:rsidP="007D4592">
            <w:pPr>
              <w:jc w:val="center"/>
              <w:rPr>
                <w:rFonts w:ascii="Times New Roman" w:hAnsi="Times New Roman" w:cs="Times New Roman"/>
              </w:rPr>
            </w:pPr>
            <w:r w:rsidRPr="002F1CF8">
              <w:rPr>
                <w:rFonts w:ascii="Times New Roman" w:hAnsi="Times New Roman" w:cs="Times New Roman"/>
              </w:rPr>
              <w:t>0.085%</w:t>
            </w:r>
          </w:p>
        </w:tc>
      </w:tr>
      <w:tr w:rsidR="002475F2" w:rsidRPr="002F1CF8" w:rsidTr="002475F2">
        <w:tc>
          <w:tcPr>
            <w:tcW w:w="2220" w:type="dxa"/>
          </w:tcPr>
          <w:p w:rsidR="002475F2" w:rsidRPr="002F1CF8" w:rsidRDefault="007D4592" w:rsidP="007D4592">
            <w:pPr>
              <w:jc w:val="center"/>
              <w:rPr>
                <w:rFonts w:ascii="Times New Roman" w:hAnsi="Times New Roman" w:cs="Times New Roman"/>
              </w:rPr>
            </w:pPr>
            <w:r>
              <w:rPr>
                <w:rFonts w:ascii="Times New Roman" w:hAnsi="Times New Roman" w:cs="Times New Roman"/>
              </w:rPr>
              <w:t>1,250,</w:t>
            </w:r>
            <w:r w:rsidR="00E34323" w:rsidRPr="002F1CF8">
              <w:rPr>
                <w:rFonts w:ascii="Times New Roman" w:hAnsi="Times New Roman" w:cs="Times New Roman"/>
              </w:rPr>
              <w:t>001</w:t>
            </w:r>
          </w:p>
        </w:tc>
        <w:tc>
          <w:tcPr>
            <w:tcW w:w="2220" w:type="dxa"/>
          </w:tcPr>
          <w:p w:rsidR="002475F2" w:rsidRPr="002F1CF8" w:rsidRDefault="00C42333" w:rsidP="007D4592">
            <w:pPr>
              <w:jc w:val="center"/>
              <w:rPr>
                <w:rFonts w:ascii="Times New Roman" w:hAnsi="Times New Roman" w:cs="Times New Roman"/>
              </w:rPr>
            </w:pPr>
            <w:r w:rsidRPr="002F1CF8">
              <w:rPr>
                <w:rFonts w:ascii="Times New Roman" w:hAnsi="Times New Roman" w:cs="Times New Roman"/>
              </w:rPr>
              <w:t>5,000,000</w:t>
            </w:r>
          </w:p>
        </w:tc>
        <w:tc>
          <w:tcPr>
            <w:tcW w:w="2221" w:type="dxa"/>
          </w:tcPr>
          <w:p w:rsidR="002475F2" w:rsidRPr="002F1CF8" w:rsidRDefault="00535B5A" w:rsidP="007D4592">
            <w:pPr>
              <w:jc w:val="center"/>
              <w:rPr>
                <w:rFonts w:ascii="Times New Roman" w:hAnsi="Times New Roman" w:cs="Times New Roman"/>
              </w:rPr>
            </w:pPr>
            <w:r w:rsidRPr="002F1CF8">
              <w:rPr>
                <w:rFonts w:ascii="Times New Roman" w:hAnsi="Times New Roman" w:cs="Times New Roman"/>
              </w:rPr>
              <w:t>1,525,00</w:t>
            </w:r>
          </w:p>
        </w:tc>
        <w:tc>
          <w:tcPr>
            <w:tcW w:w="2221" w:type="dxa"/>
          </w:tcPr>
          <w:p w:rsidR="002475F2" w:rsidRPr="002F1CF8" w:rsidRDefault="00F62FD4" w:rsidP="007D4592">
            <w:pPr>
              <w:jc w:val="center"/>
              <w:rPr>
                <w:rFonts w:ascii="Times New Roman" w:hAnsi="Times New Roman" w:cs="Times New Roman"/>
              </w:rPr>
            </w:pPr>
            <w:r w:rsidRPr="002F1CF8">
              <w:rPr>
                <w:rFonts w:ascii="Times New Roman" w:hAnsi="Times New Roman" w:cs="Times New Roman"/>
              </w:rPr>
              <w:t>0.040%</w:t>
            </w:r>
          </w:p>
        </w:tc>
      </w:tr>
      <w:tr w:rsidR="002475F2" w:rsidRPr="002F1CF8" w:rsidTr="002475F2">
        <w:tc>
          <w:tcPr>
            <w:tcW w:w="2220" w:type="dxa"/>
          </w:tcPr>
          <w:p w:rsidR="002475F2" w:rsidRPr="002F1CF8" w:rsidRDefault="007D4592" w:rsidP="007D4592">
            <w:pPr>
              <w:jc w:val="center"/>
              <w:rPr>
                <w:rFonts w:ascii="Times New Roman" w:hAnsi="Times New Roman" w:cs="Times New Roman"/>
              </w:rPr>
            </w:pPr>
            <w:r>
              <w:rPr>
                <w:rFonts w:ascii="Times New Roman" w:hAnsi="Times New Roman" w:cs="Times New Roman"/>
              </w:rPr>
              <w:t>5,000,</w:t>
            </w:r>
            <w:r w:rsidR="00E34323" w:rsidRPr="002F1CF8">
              <w:rPr>
                <w:rFonts w:ascii="Times New Roman" w:hAnsi="Times New Roman" w:cs="Times New Roman"/>
              </w:rPr>
              <w:t>001</w:t>
            </w:r>
          </w:p>
        </w:tc>
        <w:tc>
          <w:tcPr>
            <w:tcW w:w="2220" w:type="dxa"/>
          </w:tcPr>
          <w:p w:rsidR="002475F2" w:rsidRPr="002F1CF8" w:rsidRDefault="00C42333" w:rsidP="007D4592">
            <w:pPr>
              <w:jc w:val="center"/>
              <w:rPr>
                <w:rFonts w:ascii="Times New Roman" w:hAnsi="Times New Roman" w:cs="Times New Roman"/>
              </w:rPr>
            </w:pPr>
            <w:r w:rsidRPr="002F1CF8">
              <w:rPr>
                <w:rFonts w:ascii="Times New Roman" w:hAnsi="Times New Roman" w:cs="Times New Roman"/>
              </w:rPr>
              <w:t>10,000,000</w:t>
            </w:r>
          </w:p>
        </w:tc>
        <w:tc>
          <w:tcPr>
            <w:tcW w:w="2221" w:type="dxa"/>
          </w:tcPr>
          <w:p w:rsidR="002475F2" w:rsidRPr="002F1CF8" w:rsidRDefault="00535B5A" w:rsidP="007D4592">
            <w:pPr>
              <w:jc w:val="center"/>
              <w:rPr>
                <w:rFonts w:ascii="Times New Roman" w:hAnsi="Times New Roman" w:cs="Times New Roman"/>
              </w:rPr>
            </w:pPr>
            <w:r w:rsidRPr="002F1CF8">
              <w:rPr>
                <w:rFonts w:ascii="Times New Roman" w:hAnsi="Times New Roman" w:cs="Times New Roman"/>
              </w:rPr>
              <w:t>3,025,00</w:t>
            </w:r>
          </w:p>
        </w:tc>
        <w:tc>
          <w:tcPr>
            <w:tcW w:w="2221" w:type="dxa"/>
          </w:tcPr>
          <w:p w:rsidR="002475F2" w:rsidRPr="002F1CF8" w:rsidRDefault="00F62FD4" w:rsidP="007D4592">
            <w:pPr>
              <w:jc w:val="center"/>
              <w:rPr>
                <w:rFonts w:ascii="Times New Roman" w:hAnsi="Times New Roman" w:cs="Times New Roman"/>
              </w:rPr>
            </w:pPr>
            <w:r w:rsidRPr="002F1CF8">
              <w:rPr>
                <w:rFonts w:ascii="Times New Roman" w:hAnsi="Times New Roman" w:cs="Times New Roman"/>
              </w:rPr>
              <w:t>0.030%</w:t>
            </w:r>
          </w:p>
        </w:tc>
      </w:tr>
      <w:tr w:rsidR="002475F2" w:rsidRPr="002F1CF8" w:rsidTr="002475F2">
        <w:tc>
          <w:tcPr>
            <w:tcW w:w="2220" w:type="dxa"/>
          </w:tcPr>
          <w:p w:rsidR="002475F2" w:rsidRPr="002F1CF8" w:rsidRDefault="00E34323" w:rsidP="00B524E4">
            <w:pPr>
              <w:jc w:val="center"/>
              <w:rPr>
                <w:rFonts w:ascii="Times New Roman" w:hAnsi="Times New Roman" w:cs="Times New Roman"/>
              </w:rPr>
            </w:pPr>
            <w:r w:rsidRPr="002F1CF8">
              <w:rPr>
                <w:rFonts w:ascii="Times New Roman" w:hAnsi="Times New Roman" w:cs="Times New Roman"/>
              </w:rPr>
              <w:t>Over</w:t>
            </w:r>
          </w:p>
          <w:p w:rsidR="00E34323" w:rsidRPr="002F1CF8" w:rsidRDefault="00E34323" w:rsidP="00B524E4">
            <w:pPr>
              <w:jc w:val="center"/>
              <w:rPr>
                <w:rFonts w:ascii="Times New Roman" w:hAnsi="Times New Roman" w:cs="Times New Roman"/>
              </w:rPr>
            </w:pPr>
            <w:r w:rsidRPr="002F1CF8">
              <w:rPr>
                <w:rFonts w:ascii="Times New Roman" w:hAnsi="Times New Roman" w:cs="Times New Roman"/>
              </w:rPr>
              <w:t>10.000.000</w:t>
            </w:r>
          </w:p>
        </w:tc>
        <w:tc>
          <w:tcPr>
            <w:tcW w:w="2220" w:type="dxa"/>
          </w:tcPr>
          <w:p w:rsidR="002475F2" w:rsidRPr="002F1CF8" w:rsidRDefault="002475F2" w:rsidP="00B524E4">
            <w:pPr>
              <w:jc w:val="center"/>
              <w:rPr>
                <w:rFonts w:ascii="Times New Roman" w:hAnsi="Times New Roman" w:cs="Times New Roman"/>
              </w:rPr>
            </w:pPr>
          </w:p>
        </w:tc>
        <w:tc>
          <w:tcPr>
            <w:tcW w:w="2221" w:type="dxa"/>
          </w:tcPr>
          <w:p w:rsidR="007D4592" w:rsidRDefault="007D4592" w:rsidP="00B524E4">
            <w:pPr>
              <w:jc w:val="center"/>
              <w:rPr>
                <w:rFonts w:ascii="Times New Roman" w:hAnsi="Times New Roman" w:cs="Times New Roman"/>
              </w:rPr>
            </w:pPr>
          </w:p>
          <w:p w:rsidR="007D4592" w:rsidRDefault="007D4592" w:rsidP="00B524E4">
            <w:pPr>
              <w:jc w:val="center"/>
              <w:rPr>
                <w:rFonts w:ascii="Times New Roman" w:hAnsi="Times New Roman" w:cs="Times New Roman"/>
              </w:rPr>
            </w:pPr>
          </w:p>
          <w:p w:rsidR="002475F2" w:rsidRPr="002F1CF8" w:rsidRDefault="00CB29FC" w:rsidP="00B524E4">
            <w:pPr>
              <w:jc w:val="center"/>
              <w:rPr>
                <w:rFonts w:ascii="Times New Roman" w:hAnsi="Times New Roman" w:cs="Times New Roman"/>
              </w:rPr>
            </w:pPr>
            <w:r w:rsidRPr="002F1CF8">
              <w:rPr>
                <w:rFonts w:ascii="Times New Roman" w:hAnsi="Times New Roman" w:cs="Times New Roman"/>
              </w:rPr>
              <w:t>4,500.00</w:t>
            </w:r>
          </w:p>
        </w:tc>
        <w:tc>
          <w:tcPr>
            <w:tcW w:w="2221" w:type="dxa"/>
          </w:tcPr>
          <w:p w:rsidR="002475F2" w:rsidRPr="002F1CF8" w:rsidRDefault="007000B1" w:rsidP="002475F2">
            <w:pPr>
              <w:rPr>
                <w:rFonts w:ascii="Times New Roman" w:hAnsi="Times New Roman" w:cs="Times New Roman"/>
              </w:rPr>
            </w:pPr>
            <w:r w:rsidRPr="002F1CF8">
              <w:rPr>
                <w:rFonts w:ascii="Times New Roman" w:hAnsi="Times New Roman" w:cs="Times New Roman"/>
              </w:rPr>
              <w:t xml:space="preserve">Plus 0.020% or by negotiation, above the base fee, prior to undertaking the valuation. </w:t>
            </w:r>
          </w:p>
        </w:tc>
      </w:tr>
    </w:tbl>
    <w:p w:rsidR="002475F2" w:rsidRPr="002F1CF8" w:rsidRDefault="002475F2" w:rsidP="002475F2">
      <w:pPr>
        <w:spacing w:after="0"/>
        <w:ind w:left="360"/>
        <w:rPr>
          <w:rFonts w:ascii="Times New Roman" w:hAnsi="Times New Roman" w:cs="Times New Roman"/>
        </w:rPr>
      </w:pPr>
    </w:p>
    <w:p w:rsidR="00347A1E" w:rsidRDefault="00347A1E" w:rsidP="00221977">
      <w:pPr>
        <w:spacing w:after="0"/>
        <w:rPr>
          <w:rFonts w:ascii="Times New Roman" w:hAnsi="Times New Roman" w:cs="Times New Roman"/>
          <w:b/>
        </w:rPr>
      </w:pPr>
    </w:p>
    <w:p w:rsidR="00347A1E" w:rsidRDefault="00347A1E" w:rsidP="00221977">
      <w:pPr>
        <w:spacing w:after="0"/>
        <w:rPr>
          <w:rFonts w:ascii="Times New Roman" w:hAnsi="Times New Roman" w:cs="Times New Roman"/>
          <w:b/>
        </w:rPr>
      </w:pPr>
    </w:p>
    <w:p w:rsidR="00347A1E" w:rsidRDefault="00347A1E" w:rsidP="00221977">
      <w:pPr>
        <w:spacing w:after="0"/>
        <w:rPr>
          <w:rFonts w:ascii="Times New Roman" w:hAnsi="Times New Roman" w:cs="Times New Roman"/>
          <w:b/>
        </w:rPr>
      </w:pPr>
    </w:p>
    <w:p w:rsidR="00411428" w:rsidRPr="002F1CF8" w:rsidRDefault="00411428" w:rsidP="00221977">
      <w:pPr>
        <w:spacing w:after="0"/>
        <w:rPr>
          <w:rFonts w:ascii="Times New Roman" w:hAnsi="Times New Roman" w:cs="Times New Roman"/>
          <w:b/>
        </w:rPr>
      </w:pPr>
      <w:r w:rsidRPr="002F1CF8">
        <w:rPr>
          <w:rFonts w:ascii="Times New Roman" w:hAnsi="Times New Roman" w:cs="Times New Roman"/>
          <w:b/>
        </w:rPr>
        <w:t>Yours faithfully</w:t>
      </w:r>
    </w:p>
    <w:p w:rsidR="00411428" w:rsidRPr="002F1CF8" w:rsidRDefault="00411428" w:rsidP="00221977">
      <w:pPr>
        <w:spacing w:after="0"/>
        <w:rPr>
          <w:rFonts w:ascii="Times New Roman" w:hAnsi="Times New Roman" w:cs="Times New Roman"/>
          <w:b/>
        </w:rPr>
      </w:pPr>
    </w:p>
    <w:p w:rsidR="00411428" w:rsidRPr="002F1CF8" w:rsidRDefault="00411428" w:rsidP="00221977">
      <w:pPr>
        <w:spacing w:after="0"/>
        <w:rPr>
          <w:rFonts w:ascii="Times New Roman" w:hAnsi="Times New Roman" w:cs="Times New Roman"/>
          <w:b/>
        </w:rPr>
      </w:pPr>
    </w:p>
    <w:p w:rsidR="00411428" w:rsidRPr="002F1CF8" w:rsidRDefault="00411428" w:rsidP="00221977">
      <w:pPr>
        <w:spacing w:after="0"/>
        <w:rPr>
          <w:rFonts w:ascii="Times New Roman" w:hAnsi="Times New Roman" w:cs="Times New Roman"/>
          <w:b/>
        </w:rPr>
      </w:pPr>
    </w:p>
    <w:p w:rsidR="00411428" w:rsidRPr="002F1CF8" w:rsidRDefault="00347A1E" w:rsidP="00221977">
      <w:pPr>
        <w:spacing w:after="0"/>
        <w:rPr>
          <w:rFonts w:ascii="Times New Roman" w:hAnsi="Times New Roman" w:cs="Times New Roman"/>
          <w:b/>
        </w:rPr>
      </w:pPr>
      <w:r>
        <w:rPr>
          <w:rFonts w:ascii="Times New Roman" w:hAnsi="Times New Roman" w:cs="Times New Roman"/>
          <w:b/>
        </w:rPr>
        <w:t>…………………..</w:t>
      </w:r>
    </w:p>
    <w:p w:rsidR="002615FF" w:rsidRPr="002F1CF8" w:rsidRDefault="00347A1E" w:rsidP="00411428">
      <w:pPr>
        <w:spacing w:after="0"/>
        <w:rPr>
          <w:rFonts w:ascii="Times New Roman" w:hAnsi="Times New Roman" w:cs="Times New Roman"/>
          <w:b/>
        </w:rPr>
      </w:pPr>
      <w:r>
        <w:rPr>
          <w:rFonts w:ascii="Times New Roman" w:hAnsi="Times New Roman" w:cs="Times New Roman"/>
          <w:b/>
        </w:rPr>
        <w:t xml:space="preserve">   </w:t>
      </w:r>
      <w:r w:rsidR="00DB28BC">
        <w:rPr>
          <w:rFonts w:ascii="Times New Roman" w:hAnsi="Times New Roman" w:cs="Times New Roman"/>
          <w:b/>
        </w:rPr>
        <w:t xml:space="preserve"> </w:t>
      </w:r>
      <w:r w:rsidR="00411428" w:rsidRPr="002F1CF8">
        <w:rPr>
          <w:rFonts w:ascii="Times New Roman" w:hAnsi="Times New Roman" w:cs="Times New Roman"/>
          <w:b/>
        </w:rPr>
        <w:t>SIGNATURE</w:t>
      </w:r>
    </w:p>
    <w:p w:rsidR="00411428" w:rsidRPr="002F1CF8" w:rsidRDefault="00411428" w:rsidP="00221977">
      <w:pPr>
        <w:spacing w:after="0"/>
        <w:rPr>
          <w:rFonts w:ascii="Times New Roman" w:hAnsi="Times New Roman" w:cs="Times New Roman"/>
          <w:b/>
        </w:rPr>
      </w:pPr>
    </w:p>
    <w:p w:rsidR="00411428" w:rsidRPr="002F1CF8" w:rsidRDefault="00411428" w:rsidP="00221977">
      <w:pPr>
        <w:spacing w:after="0"/>
        <w:rPr>
          <w:rFonts w:ascii="Times New Roman" w:hAnsi="Times New Roman" w:cs="Times New Roman"/>
          <w:b/>
        </w:rPr>
      </w:pPr>
    </w:p>
    <w:p w:rsidR="00411428" w:rsidRPr="002F1CF8" w:rsidRDefault="00411428" w:rsidP="00221977">
      <w:pPr>
        <w:spacing w:after="0"/>
        <w:rPr>
          <w:rFonts w:ascii="Times New Roman" w:hAnsi="Times New Roman" w:cs="Times New Roman"/>
          <w:b/>
        </w:rPr>
      </w:pPr>
    </w:p>
    <w:p w:rsidR="00411428" w:rsidRPr="002F1CF8" w:rsidRDefault="00411428" w:rsidP="00221977">
      <w:pPr>
        <w:spacing w:after="0"/>
        <w:rPr>
          <w:rFonts w:ascii="Times New Roman" w:hAnsi="Times New Roman" w:cs="Times New Roman"/>
          <w:b/>
        </w:rPr>
      </w:pPr>
    </w:p>
    <w:p w:rsidR="00411428" w:rsidRPr="002F1CF8" w:rsidRDefault="00411428" w:rsidP="00221977">
      <w:pPr>
        <w:spacing w:after="0"/>
        <w:rPr>
          <w:rFonts w:ascii="Times New Roman" w:hAnsi="Times New Roman" w:cs="Times New Roman"/>
          <w:b/>
        </w:rPr>
      </w:pPr>
    </w:p>
    <w:p w:rsidR="00411428" w:rsidRDefault="00411428"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Default="000C2687" w:rsidP="00221977">
      <w:pPr>
        <w:spacing w:after="0"/>
        <w:rPr>
          <w:rFonts w:ascii="Times New Roman" w:hAnsi="Times New Roman" w:cs="Times New Roman"/>
          <w:b/>
        </w:rPr>
      </w:pPr>
    </w:p>
    <w:p w:rsidR="000C2687" w:rsidRPr="000C2687" w:rsidRDefault="000C2687" w:rsidP="000C2687">
      <w:pPr>
        <w:spacing w:after="0"/>
        <w:rPr>
          <w:rFonts w:ascii="Times New Roman" w:hAnsi="Times New Roman" w:cs="Times New Roman"/>
          <w:b/>
          <w:sz w:val="24"/>
          <w:szCs w:val="24"/>
        </w:rPr>
      </w:pPr>
      <w:r w:rsidRPr="000C2687">
        <w:rPr>
          <w:rFonts w:ascii="Times New Roman" w:hAnsi="Times New Roman" w:cs="Times New Roman"/>
          <w:b/>
          <w:sz w:val="24"/>
          <w:szCs w:val="24"/>
        </w:rPr>
        <w:lastRenderedPageBreak/>
        <w:t xml:space="preserve">EAGLE ESTATE AGENTS </w:t>
      </w:r>
      <w:r w:rsidRPr="000C2687">
        <w:rPr>
          <w:rFonts w:ascii="Times New Roman" w:hAnsi="Times New Roman" w:cs="Times New Roman"/>
          <w:b/>
          <w:sz w:val="24"/>
          <w:szCs w:val="24"/>
        </w:rPr>
        <w:tab/>
      </w:r>
      <w:r w:rsidRPr="000C2687">
        <w:rPr>
          <w:rFonts w:ascii="Times New Roman" w:hAnsi="Times New Roman" w:cs="Times New Roman"/>
          <w:b/>
          <w:sz w:val="24"/>
          <w:szCs w:val="24"/>
        </w:rPr>
        <w:tab/>
      </w:r>
      <w:r w:rsidRPr="000C2687">
        <w:rPr>
          <w:rFonts w:ascii="Times New Roman" w:hAnsi="Times New Roman" w:cs="Times New Roman"/>
          <w:b/>
          <w:sz w:val="24"/>
          <w:szCs w:val="24"/>
        </w:rPr>
        <w:tab/>
      </w:r>
      <w:r w:rsidRPr="000C2687">
        <w:rPr>
          <w:rFonts w:ascii="Times New Roman" w:hAnsi="Times New Roman" w:cs="Times New Roman"/>
          <w:b/>
          <w:sz w:val="24"/>
          <w:szCs w:val="24"/>
        </w:rPr>
        <w:tab/>
        <w:t xml:space="preserve"> </w:t>
      </w:r>
    </w:p>
    <w:p w:rsidR="000C2687" w:rsidRPr="000C2687" w:rsidRDefault="000C2687" w:rsidP="000C2687">
      <w:pPr>
        <w:spacing w:after="0"/>
        <w:rPr>
          <w:rFonts w:ascii="Times New Roman" w:hAnsi="Times New Roman" w:cs="Times New Roman"/>
          <w:sz w:val="24"/>
          <w:szCs w:val="24"/>
        </w:rPr>
      </w:pPr>
      <w:r w:rsidRPr="000C2687">
        <w:rPr>
          <w:rFonts w:ascii="Times New Roman" w:hAnsi="Times New Roman" w:cs="Times New Roman"/>
          <w:sz w:val="24"/>
          <w:szCs w:val="24"/>
        </w:rPr>
        <w:t>PO BOX 1099</w:t>
      </w:r>
      <w:r w:rsidRPr="000C2687">
        <w:rPr>
          <w:rFonts w:ascii="Times New Roman" w:hAnsi="Times New Roman" w:cs="Times New Roman"/>
          <w:sz w:val="24"/>
          <w:szCs w:val="24"/>
        </w:rPr>
        <w:tab/>
      </w:r>
      <w:r w:rsidRPr="000C2687">
        <w:rPr>
          <w:rFonts w:ascii="Times New Roman" w:hAnsi="Times New Roman" w:cs="Times New Roman"/>
          <w:sz w:val="24"/>
          <w:szCs w:val="24"/>
        </w:rPr>
        <w:tab/>
      </w:r>
      <w:r w:rsidRPr="000C2687">
        <w:rPr>
          <w:rFonts w:ascii="Times New Roman" w:hAnsi="Times New Roman" w:cs="Times New Roman"/>
          <w:sz w:val="24"/>
          <w:szCs w:val="24"/>
        </w:rPr>
        <w:tab/>
      </w:r>
      <w:r w:rsidRPr="000C2687">
        <w:rPr>
          <w:rFonts w:ascii="Times New Roman" w:hAnsi="Times New Roman" w:cs="Times New Roman"/>
          <w:sz w:val="24"/>
          <w:szCs w:val="24"/>
        </w:rPr>
        <w:tab/>
      </w:r>
      <w:r w:rsidRPr="000C2687">
        <w:rPr>
          <w:rFonts w:ascii="Times New Roman" w:hAnsi="Times New Roman" w:cs="Times New Roman"/>
          <w:sz w:val="24"/>
          <w:szCs w:val="24"/>
        </w:rPr>
        <w:tab/>
      </w:r>
      <w:r w:rsidRPr="000C2687">
        <w:rPr>
          <w:rFonts w:ascii="Times New Roman" w:hAnsi="Times New Roman" w:cs="Times New Roman"/>
          <w:sz w:val="24"/>
          <w:szCs w:val="24"/>
        </w:rPr>
        <w:tab/>
        <w:t>TEL</w:t>
      </w:r>
      <w:r w:rsidRPr="000C2687">
        <w:rPr>
          <w:rFonts w:ascii="Times New Roman" w:hAnsi="Times New Roman" w:cs="Times New Roman"/>
          <w:sz w:val="24"/>
          <w:szCs w:val="24"/>
        </w:rPr>
        <w:tab/>
        <w:t xml:space="preserve"> : 63892/64 795</w:t>
      </w:r>
      <w:r w:rsidRPr="000C2687">
        <w:rPr>
          <w:rFonts w:ascii="Times New Roman" w:hAnsi="Times New Roman" w:cs="Times New Roman"/>
          <w:sz w:val="24"/>
          <w:szCs w:val="24"/>
        </w:rPr>
        <w:tab/>
      </w:r>
      <w:r w:rsidRPr="000C2687">
        <w:rPr>
          <w:rFonts w:ascii="Times New Roman" w:hAnsi="Times New Roman" w:cs="Times New Roman"/>
          <w:sz w:val="24"/>
          <w:szCs w:val="24"/>
        </w:rPr>
        <w:tab/>
        <w:t xml:space="preserve"> </w:t>
      </w:r>
    </w:p>
    <w:p w:rsidR="000C2687" w:rsidRPr="000C2687" w:rsidRDefault="000C2687" w:rsidP="000C2687">
      <w:pPr>
        <w:spacing w:after="0"/>
        <w:rPr>
          <w:rFonts w:ascii="Times New Roman" w:hAnsi="Times New Roman" w:cs="Times New Roman"/>
          <w:sz w:val="24"/>
          <w:szCs w:val="24"/>
        </w:rPr>
      </w:pPr>
      <w:r w:rsidRPr="000C2687">
        <w:rPr>
          <w:rFonts w:ascii="Times New Roman" w:hAnsi="Times New Roman" w:cs="Times New Roman"/>
          <w:b/>
          <w:sz w:val="24"/>
          <w:szCs w:val="24"/>
          <w:u w:val="single"/>
        </w:rPr>
        <w:t xml:space="preserve">MUTARE </w:t>
      </w:r>
      <w:r w:rsidRPr="000C2687">
        <w:rPr>
          <w:rFonts w:ascii="Times New Roman" w:hAnsi="Times New Roman" w:cs="Times New Roman"/>
          <w:sz w:val="24"/>
          <w:szCs w:val="24"/>
        </w:rPr>
        <w:tab/>
      </w:r>
      <w:r w:rsidRPr="000C2687">
        <w:rPr>
          <w:rFonts w:ascii="Times New Roman" w:hAnsi="Times New Roman" w:cs="Times New Roman"/>
          <w:sz w:val="24"/>
          <w:szCs w:val="24"/>
        </w:rPr>
        <w:tab/>
      </w:r>
      <w:r w:rsidRPr="000C2687">
        <w:rPr>
          <w:rFonts w:ascii="Times New Roman" w:hAnsi="Times New Roman" w:cs="Times New Roman"/>
          <w:sz w:val="24"/>
          <w:szCs w:val="24"/>
        </w:rPr>
        <w:tab/>
      </w:r>
      <w:r w:rsidRPr="000C2687">
        <w:rPr>
          <w:rFonts w:ascii="Times New Roman" w:hAnsi="Times New Roman" w:cs="Times New Roman"/>
          <w:sz w:val="24"/>
          <w:szCs w:val="24"/>
        </w:rPr>
        <w:tab/>
      </w:r>
      <w:r w:rsidRPr="000C2687">
        <w:rPr>
          <w:rFonts w:ascii="Times New Roman" w:hAnsi="Times New Roman" w:cs="Times New Roman"/>
          <w:sz w:val="24"/>
          <w:szCs w:val="24"/>
        </w:rPr>
        <w:tab/>
      </w:r>
      <w:r w:rsidRPr="000C2687">
        <w:rPr>
          <w:rFonts w:ascii="Times New Roman" w:hAnsi="Times New Roman" w:cs="Times New Roman"/>
          <w:sz w:val="24"/>
          <w:szCs w:val="24"/>
        </w:rPr>
        <w:tab/>
        <w:t>Cell No.: 0775 550 980</w:t>
      </w:r>
    </w:p>
    <w:p w:rsidR="000C2687" w:rsidRDefault="000C2687" w:rsidP="000C2687">
      <w:pPr>
        <w:spacing w:after="0"/>
        <w:rPr>
          <w:rFonts w:ascii="Times New Roman" w:hAnsi="Times New Roman" w:cs="Times New Roman"/>
          <w:sz w:val="24"/>
          <w:szCs w:val="24"/>
        </w:rPr>
      </w:pPr>
      <w:r w:rsidRPr="000C2687">
        <w:rPr>
          <w:rFonts w:ascii="Times New Roman" w:hAnsi="Times New Roman" w:cs="Times New Roman"/>
          <w:sz w:val="24"/>
          <w:szCs w:val="24"/>
        </w:rPr>
        <w:t>Email: (</w:t>
      </w:r>
      <w:hyperlink r:id="rId8" w:history="1">
        <w:r w:rsidRPr="000C2687">
          <w:rPr>
            <w:rStyle w:val="Hyperlink"/>
            <w:rFonts w:ascii="Times New Roman" w:hAnsi="Times New Roman" w:cs="Times New Roman"/>
            <w:sz w:val="24"/>
            <w:szCs w:val="24"/>
          </w:rPr>
          <w:t>eagle@syscom.co.zw</w:t>
        </w:r>
      </w:hyperlink>
      <w:r w:rsidRPr="000C2687">
        <w:rPr>
          <w:rFonts w:ascii="Times New Roman" w:hAnsi="Times New Roman" w:cs="Times New Roman"/>
          <w:sz w:val="24"/>
          <w:szCs w:val="24"/>
        </w:rPr>
        <w:t xml:space="preserve"> )   </w:t>
      </w:r>
      <w:r w:rsidRPr="000C2687">
        <w:rPr>
          <w:rFonts w:ascii="Times New Roman" w:hAnsi="Times New Roman" w:cs="Times New Roman"/>
          <w:sz w:val="24"/>
          <w:szCs w:val="24"/>
        </w:rPr>
        <w:tab/>
      </w:r>
      <w:r w:rsidRPr="000C2687">
        <w:rPr>
          <w:rFonts w:ascii="Times New Roman" w:hAnsi="Times New Roman" w:cs="Times New Roman"/>
          <w:sz w:val="24"/>
          <w:szCs w:val="24"/>
        </w:rPr>
        <w:tab/>
      </w:r>
      <w:r w:rsidRPr="000C2687">
        <w:rPr>
          <w:rFonts w:ascii="Times New Roman" w:hAnsi="Times New Roman" w:cs="Times New Roman"/>
          <w:sz w:val="24"/>
          <w:szCs w:val="24"/>
        </w:rPr>
        <w:tab/>
        <w:t>Website: (</w:t>
      </w:r>
      <w:hyperlink r:id="rId9" w:history="1">
        <w:r w:rsidRPr="000C2687">
          <w:rPr>
            <w:rStyle w:val="Hyperlink"/>
            <w:rFonts w:ascii="Times New Roman" w:hAnsi="Times New Roman" w:cs="Times New Roman"/>
            <w:sz w:val="24"/>
            <w:szCs w:val="24"/>
          </w:rPr>
          <w:t>www.eagleestateagents.com</w:t>
        </w:r>
      </w:hyperlink>
      <w:r w:rsidRPr="000C2687">
        <w:rPr>
          <w:rFonts w:ascii="Times New Roman" w:hAnsi="Times New Roman" w:cs="Times New Roman"/>
          <w:sz w:val="24"/>
          <w:szCs w:val="24"/>
        </w:rPr>
        <w:t xml:space="preserve"> )</w:t>
      </w:r>
    </w:p>
    <w:p w:rsidR="00673940" w:rsidRDefault="00673940" w:rsidP="000C2687">
      <w:pPr>
        <w:spacing w:after="0"/>
        <w:rPr>
          <w:rFonts w:ascii="Times New Roman" w:hAnsi="Times New Roman" w:cs="Times New Roman"/>
          <w:sz w:val="24"/>
          <w:szCs w:val="24"/>
        </w:rPr>
      </w:pPr>
    </w:p>
    <w:p w:rsidR="000C2687" w:rsidRDefault="000C2687" w:rsidP="000C2687">
      <w:pPr>
        <w:spacing w:after="0"/>
        <w:rPr>
          <w:rFonts w:ascii="Times New Roman" w:hAnsi="Times New Roman" w:cs="Times New Roman"/>
          <w:sz w:val="24"/>
          <w:szCs w:val="24"/>
        </w:rPr>
      </w:pPr>
    </w:p>
    <w:p w:rsidR="000C2687" w:rsidRDefault="000C2687" w:rsidP="00673940">
      <w:pPr>
        <w:spacing w:after="0" w:line="360" w:lineRule="auto"/>
        <w:rPr>
          <w:rFonts w:ascii="Times New Roman" w:hAnsi="Times New Roman" w:cs="Times New Roman"/>
          <w:sz w:val="24"/>
          <w:szCs w:val="24"/>
        </w:rPr>
      </w:pPr>
      <w:r>
        <w:rPr>
          <w:rFonts w:ascii="Times New Roman" w:hAnsi="Times New Roman" w:cs="Times New Roman"/>
          <w:sz w:val="24"/>
          <w:szCs w:val="24"/>
        </w:rPr>
        <w:t>FULLNAMES ……………………………………ADDRESS ………………………………..</w:t>
      </w:r>
    </w:p>
    <w:p w:rsidR="000C2687" w:rsidRDefault="000C2687" w:rsidP="0067394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     ……………………………….</w:t>
      </w:r>
    </w:p>
    <w:p w:rsidR="000C2687" w:rsidRDefault="000C2687" w:rsidP="0067394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     ……………………………….</w:t>
      </w:r>
    </w:p>
    <w:p w:rsidR="00D647BE" w:rsidRDefault="00D647BE" w:rsidP="00673940">
      <w:pPr>
        <w:spacing w:after="0" w:line="360" w:lineRule="auto"/>
        <w:rPr>
          <w:rFonts w:ascii="Times New Roman" w:hAnsi="Times New Roman" w:cs="Times New Roman"/>
          <w:sz w:val="24"/>
          <w:szCs w:val="24"/>
        </w:rPr>
      </w:pPr>
    </w:p>
    <w:p w:rsidR="00D647BE" w:rsidRDefault="00D647BE" w:rsidP="000C2687">
      <w:pPr>
        <w:spacing w:after="0"/>
        <w:rPr>
          <w:rFonts w:ascii="Times New Roman" w:hAnsi="Times New Roman" w:cs="Times New Roman"/>
          <w:sz w:val="24"/>
          <w:szCs w:val="24"/>
        </w:rPr>
      </w:pPr>
      <w:r>
        <w:rPr>
          <w:rFonts w:ascii="Times New Roman" w:hAnsi="Times New Roman" w:cs="Times New Roman"/>
          <w:sz w:val="24"/>
          <w:szCs w:val="24"/>
        </w:rPr>
        <w:t>DATE: ……………………………</w:t>
      </w:r>
      <w:r w:rsidR="00052F1C">
        <w:rPr>
          <w:rFonts w:ascii="Times New Roman" w:hAnsi="Times New Roman" w:cs="Times New Roman"/>
          <w:sz w:val="24"/>
          <w:szCs w:val="24"/>
        </w:rPr>
        <w:t>TEL:</w:t>
      </w:r>
      <w:r>
        <w:rPr>
          <w:rFonts w:ascii="Times New Roman" w:hAnsi="Times New Roman" w:cs="Times New Roman"/>
          <w:sz w:val="24"/>
          <w:szCs w:val="24"/>
        </w:rPr>
        <w:t xml:space="preserve"> HOME……………………..BUS………………….</w:t>
      </w:r>
      <w:r w:rsidR="00052F1C">
        <w:rPr>
          <w:rFonts w:ascii="Times New Roman" w:hAnsi="Times New Roman" w:cs="Times New Roman"/>
          <w:sz w:val="24"/>
          <w:szCs w:val="24"/>
        </w:rPr>
        <w:t>.</w:t>
      </w:r>
    </w:p>
    <w:p w:rsidR="005440D7" w:rsidRDefault="005440D7" w:rsidP="000C2687">
      <w:pPr>
        <w:spacing w:after="0"/>
        <w:rPr>
          <w:rFonts w:ascii="Times New Roman" w:hAnsi="Times New Roman" w:cs="Times New Roman"/>
          <w:sz w:val="24"/>
          <w:szCs w:val="24"/>
        </w:rPr>
      </w:pPr>
    </w:p>
    <w:p w:rsidR="005440D7" w:rsidRDefault="005440D7" w:rsidP="000C2687">
      <w:pPr>
        <w:spacing w:after="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w:t>
      </w:r>
      <w:r>
        <w:rPr>
          <w:rFonts w:ascii="Times New Roman" w:hAnsi="Times New Roman" w:cs="Times New Roman"/>
          <w:sz w:val="24"/>
          <w:szCs w:val="24"/>
        </w:rPr>
        <w:tab/>
        <w:t xml:space="preserve">THE MANAGER </w:t>
      </w:r>
    </w:p>
    <w:p w:rsidR="005440D7" w:rsidRDefault="005440D7" w:rsidP="000C268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EAGLE ESTATE AGENTS (PVT) LTD </w:t>
      </w:r>
    </w:p>
    <w:p w:rsidR="005440D7" w:rsidRPr="00673940" w:rsidRDefault="005440D7" w:rsidP="000C2687">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673940">
        <w:rPr>
          <w:rFonts w:ascii="Times New Roman" w:hAnsi="Times New Roman" w:cs="Times New Roman"/>
          <w:b/>
          <w:sz w:val="24"/>
          <w:szCs w:val="24"/>
          <w:u w:val="single"/>
        </w:rPr>
        <w:t xml:space="preserve">MUTARE </w:t>
      </w:r>
    </w:p>
    <w:p w:rsidR="00923911" w:rsidRDefault="00923911" w:rsidP="000C2687">
      <w:pPr>
        <w:spacing w:after="0"/>
        <w:rPr>
          <w:rFonts w:ascii="Times New Roman" w:hAnsi="Times New Roman" w:cs="Times New Roman"/>
          <w:b/>
          <w:sz w:val="24"/>
          <w:szCs w:val="24"/>
        </w:rPr>
      </w:pPr>
    </w:p>
    <w:p w:rsidR="000C2687" w:rsidRDefault="00923911" w:rsidP="000C2687">
      <w:pPr>
        <w:spacing w:after="0"/>
        <w:rPr>
          <w:rFonts w:ascii="Times New Roman" w:hAnsi="Times New Roman" w:cs="Times New Roman"/>
          <w:sz w:val="24"/>
          <w:szCs w:val="24"/>
        </w:rPr>
      </w:pPr>
      <w:r w:rsidRPr="00923911">
        <w:rPr>
          <w:rFonts w:ascii="Times New Roman" w:hAnsi="Times New Roman" w:cs="Times New Roman"/>
          <w:sz w:val="24"/>
          <w:szCs w:val="24"/>
        </w:rPr>
        <w:t xml:space="preserve">DEAR SIR </w:t>
      </w:r>
    </w:p>
    <w:p w:rsidR="00923911" w:rsidRDefault="00923911" w:rsidP="000C2687">
      <w:pPr>
        <w:spacing w:after="0"/>
        <w:rPr>
          <w:rFonts w:ascii="Times New Roman" w:hAnsi="Times New Roman" w:cs="Times New Roman"/>
          <w:sz w:val="24"/>
          <w:szCs w:val="24"/>
        </w:rPr>
      </w:pPr>
    </w:p>
    <w:p w:rsidR="00923911" w:rsidRDefault="00052F1C" w:rsidP="000C2687">
      <w:pPr>
        <w:spacing w:after="0"/>
        <w:rPr>
          <w:rFonts w:ascii="Times New Roman" w:hAnsi="Times New Roman" w:cs="Times New Roman"/>
          <w:sz w:val="24"/>
          <w:szCs w:val="24"/>
        </w:rPr>
      </w:pPr>
      <w:r>
        <w:rPr>
          <w:rFonts w:ascii="Times New Roman" w:hAnsi="Times New Roman" w:cs="Times New Roman"/>
          <w:sz w:val="24"/>
          <w:szCs w:val="24"/>
        </w:rPr>
        <w:t xml:space="preserve">THIS IS TO AUTHORISE YOU TO PREPARE A MARKET APPRAISAL ON MY BEHALF AND EXPRESS YOUR OPINION OF THE VALUE OF THE UNDER MENTIONED PROPERTY: </w:t>
      </w:r>
    </w:p>
    <w:p w:rsidR="00923911" w:rsidRDefault="00923911" w:rsidP="000C2687">
      <w:pPr>
        <w:spacing w:after="0"/>
        <w:rPr>
          <w:rFonts w:ascii="Times New Roman" w:hAnsi="Times New Roman" w:cs="Times New Roman"/>
          <w:sz w:val="24"/>
          <w:szCs w:val="24"/>
        </w:rPr>
      </w:pPr>
    </w:p>
    <w:p w:rsidR="00923911" w:rsidRDefault="00352A02" w:rsidP="000C2687">
      <w:pPr>
        <w:spacing w:after="0"/>
        <w:rPr>
          <w:rFonts w:ascii="Times New Roman" w:hAnsi="Times New Roman" w:cs="Times New Roman"/>
          <w:sz w:val="24"/>
          <w:szCs w:val="24"/>
        </w:rPr>
      </w:pPr>
      <w:r>
        <w:rPr>
          <w:rFonts w:ascii="Times New Roman" w:hAnsi="Times New Roman" w:cs="Times New Roman"/>
          <w:sz w:val="24"/>
          <w:szCs w:val="24"/>
        </w:rPr>
        <w:t xml:space="preserve">STAND NO. </w:t>
      </w:r>
      <w:r>
        <w:rPr>
          <w:rFonts w:ascii="Times New Roman" w:hAnsi="Times New Roman" w:cs="Times New Roman"/>
          <w:sz w:val="24"/>
          <w:szCs w:val="24"/>
        </w:rPr>
        <w:tab/>
      </w:r>
      <w:r>
        <w:rPr>
          <w:rFonts w:ascii="Times New Roman" w:hAnsi="Times New Roman" w:cs="Times New Roman"/>
          <w:sz w:val="24"/>
          <w:szCs w:val="24"/>
        </w:rPr>
        <w:tab/>
        <w:t>…………………………………………………………………………</w:t>
      </w:r>
      <w:r w:rsidR="00F674FE">
        <w:rPr>
          <w:rFonts w:ascii="Times New Roman" w:hAnsi="Times New Roman" w:cs="Times New Roman"/>
          <w:sz w:val="24"/>
          <w:szCs w:val="24"/>
        </w:rPr>
        <w:t>..</w:t>
      </w:r>
    </w:p>
    <w:p w:rsidR="00352A02" w:rsidRDefault="00352A02" w:rsidP="000C2687">
      <w:pPr>
        <w:spacing w:after="0"/>
        <w:rPr>
          <w:rFonts w:ascii="Times New Roman" w:hAnsi="Times New Roman" w:cs="Times New Roman"/>
          <w:sz w:val="24"/>
          <w:szCs w:val="24"/>
        </w:rPr>
      </w:pPr>
    </w:p>
    <w:p w:rsidR="00352A02" w:rsidRDefault="00352A02" w:rsidP="000C2687">
      <w:pPr>
        <w:spacing w:after="0"/>
        <w:rPr>
          <w:rFonts w:ascii="Times New Roman" w:hAnsi="Times New Roman" w:cs="Times New Roman"/>
          <w:sz w:val="24"/>
          <w:szCs w:val="24"/>
        </w:rPr>
      </w:pPr>
      <w:r>
        <w:rPr>
          <w:rFonts w:ascii="Times New Roman" w:hAnsi="Times New Roman" w:cs="Times New Roman"/>
          <w:sz w:val="24"/>
          <w:szCs w:val="24"/>
        </w:rPr>
        <w:t xml:space="preserve">STREET ADDRESS </w:t>
      </w:r>
      <w:r>
        <w:rPr>
          <w:rFonts w:ascii="Times New Roman" w:hAnsi="Times New Roman" w:cs="Times New Roman"/>
          <w:sz w:val="24"/>
          <w:szCs w:val="24"/>
        </w:rPr>
        <w:tab/>
        <w:t>…………………………………………………………………………..</w:t>
      </w:r>
    </w:p>
    <w:p w:rsidR="00352A02" w:rsidRDefault="00352A02" w:rsidP="000C2687">
      <w:pPr>
        <w:spacing w:after="0"/>
        <w:rPr>
          <w:rFonts w:ascii="Times New Roman" w:hAnsi="Times New Roman" w:cs="Times New Roman"/>
          <w:sz w:val="24"/>
          <w:szCs w:val="24"/>
        </w:rPr>
      </w:pPr>
    </w:p>
    <w:p w:rsidR="00352A02" w:rsidRDefault="00F674FE" w:rsidP="000C2687">
      <w:pPr>
        <w:spacing w:after="0"/>
        <w:rPr>
          <w:rFonts w:ascii="Times New Roman" w:hAnsi="Times New Roman" w:cs="Times New Roman"/>
          <w:sz w:val="24"/>
          <w:szCs w:val="24"/>
        </w:rPr>
      </w:pPr>
      <w:r>
        <w:rPr>
          <w:rFonts w:ascii="Times New Roman" w:hAnsi="Times New Roman" w:cs="Times New Roman"/>
          <w:sz w:val="24"/>
          <w:szCs w:val="24"/>
        </w:rPr>
        <w:t xml:space="preserve">SIZE OF PLOT </w:t>
      </w:r>
      <w:r>
        <w:rPr>
          <w:rFonts w:ascii="Times New Roman" w:hAnsi="Times New Roman" w:cs="Times New Roman"/>
          <w:sz w:val="24"/>
          <w:szCs w:val="24"/>
        </w:rPr>
        <w:tab/>
        <w:t>…………………………………………………………………………..</w:t>
      </w:r>
    </w:p>
    <w:p w:rsidR="00052F1C" w:rsidRDefault="00052F1C" w:rsidP="000C2687">
      <w:pPr>
        <w:spacing w:after="0"/>
        <w:rPr>
          <w:rFonts w:ascii="Times New Roman" w:hAnsi="Times New Roman" w:cs="Times New Roman"/>
          <w:sz w:val="24"/>
          <w:szCs w:val="24"/>
        </w:rPr>
      </w:pPr>
    </w:p>
    <w:p w:rsidR="00052F1C" w:rsidRDefault="00052F1C" w:rsidP="000C2687">
      <w:pPr>
        <w:spacing w:after="0"/>
        <w:rPr>
          <w:rFonts w:ascii="Times New Roman" w:hAnsi="Times New Roman" w:cs="Times New Roman"/>
          <w:sz w:val="24"/>
          <w:szCs w:val="24"/>
        </w:rPr>
      </w:pPr>
    </w:p>
    <w:p w:rsidR="00F674FE" w:rsidRDefault="00F674FE" w:rsidP="000C2687">
      <w:pPr>
        <w:spacing w:after="0"/>
        <w:rPr>
          <w:rFonts w:ascii="Times New Roman" w:hAnsi="Times New Roman" w:cs="Times New Roman"/>
          <w:sz w:val="24"/>
          <w:szCs w:val="24"/>
        </w:rPr>
      </w:pPr>
    </w:p>
    <w:p w:rsidR="00F674FE" w:rsidRDefault="00F674FE" w:rsidP="00DB28BC">
      <w:pPr>
        <w:spacing w:after="0" w:line="360" w:lineRule="auto"/>
        <w:rPr>
          <w:rFonts w:ascii="Times New Roman" w:hAnsi="Times New Roman" w:cs="Times New Roman"/>
          <w:sz w:val="24"/>
          <w:szCs w:val="24"/>
        </w:rPr>
      </w:pPr>
      <w:r>
        <w:rPr>
          <w:rFonts w:ascii="Times New Roman" w:hAnsi="Times New Roman" w:cs="Times New Roman"/>
          <w:sz w:val="24"/>
          <w:szCs w:val="24"/>
        </w:rPr>
        <w:t>ON RECEIPT OF THE REPORT I UNDERTAKE TO PAY YOUR FEES IN THE SUM OF $ …………………………………………</w:t>
      </w:r>
    </w:p>
    <w:p w:rsidR="00F674FE" w:rsidRDefault="00F674FE" w:rsidP="000C2687">
      <w:pPr>
        <w:spacing w:after="0"/>
        <w:rPr>
          <w:rFonts w:ascii="Times New Roman" w:hAnsi="Times New Roman" w:cs="Times New Roman"/>
          <w:sz w:val="24"/>
          <w:szCs w:val="24"/>
        </w:rPr>
      </w:pPr>
    </w:p>
    <w:p w:rsidR="00F674FE" w:rsidRDefault="00F674FE" w:rsidP="000C2687">
      <w:pPr>
        <w:spacing w:after="0"/>
        <w:rPr>
          <w:rFonts w:ascii="Times New Roman" w:hAnsi="Times New Roman" w:cs="Times New Roman"/>
          <w:sz w:val="24"/>
          <w:szCs w:val="24"/>
        </w:rPr>
      </w:pPr>
    </w:p>
    <w:p w:rsidR="00F674FE" w:rsidRDefault="00F674FE" w:rsidP="000C2687">
      <w:pPr>
        <w:spacing w:after="0"/>
        <w:rPr>
          <w:rFonts w:ascii="Times New Roman" w:hAnsi="Times New Roman" w:cs="Times New Roman"/>
          <w:sz w:val="24"/>
          <w:szCs w:val="24"/>
        </w:rPr>
      </w:pPr>
    </w:p>
    <w:p w:rsidR="00F674FE" w:rsidRDefault="00F674FE" w:rsidP="000C2687">
      <w:pPr>
        <w:spacing w:after="0"/>
        <w:rPr>
          <w:rFonts w:ascii="Times New Roman" w:hAnsi="Times New Roman" w:cs="Times New Roman"/>
          <w:sz w:val="24"/>
          <w:szCs w:val="24"/>
        </w:rPr>
      </w:pPr>
    </w:p>
    <w:p w:rsidR="00F674FE" w:rsidRDefault="00DB28BC" w:rsidP="000C2687">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rsidR="00F674FE" w:rsidRPr="00052F1C" w:rsidRDefault="00F674FE" w:rsidP="000C2687">
      <w:pPr>
        <w:spacing w:after="0"/>
        <w:rPr>
          <w:rFonts w:ascii="Times New Roman" w:hAnsi="Times New Roman" w:cs="Times New Roman"/>
          <w:b/>
          <w:sz w:val="24"/>
          <w:szCs w:val="24"/>
        </w:rPr>
      </w:pPr>
      <w:r w:rsidRPr="00052F1C">
        <w:rPr>
          <w:rFonts w:ascii="Times New Roman" w:hAnsi="Times New Roman" w:cs="Times New Roman"/>
          <w:b/>
          <w:sz w:val="24"/>
          <w:szCs w:val="24"/>
        </w:rPr>
        <w:t xml:space="preserve">SIGNATURE </w:t>
      </w:r>
    </w:p>
    <w:sectPr w:rsidR="00F674FE" w:rsidRPr="00052F1C" w:rsidSect="00DB45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75EC7"/>
    <w:multiLevelType w:val="hybridMultilevel"/>
    <w:tmpl w:val="CBE4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74162"/>
    <w:multiLevelType w:val="hybridMultilevel"/>
    <w:tmpl w:val="CF6A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221977"/>
    <w:rsid w:val="00052F1C"/>
    <w:rsid w:val="00087A26"/>
    <w:rsid w:val="000A2A2B"/>
    <w:rsid w:val="000C2687"/>
    <w:rsid w:val="000F7B42"/>
    <w:rsid w:val="001E23B0"/>
    <w:rsid w:val="001F612C"/>
    <w:rsid w:val="00221977"/>
    <w:rsid w:val="002475F2"/>
    <w:rsid w:val="002615FF"/>
    <w:rsid w:val="00274BAC"/>
    <w:rsid w:val="002F1CF8"/>
    <w:rsid w:val="00343072"/>
    <w:rsid w:val="00347A1E"/>
    <w:rsid w:val="00352A02"/>
    <w:rsid w:val="00411428"/>
    <w:rsid w:val="00467CED"/>
    <w:rsid w:val="00467D7C"/>
    <w:rsid w:val="004A3FA4"/>
    <w:rsid w:val="00535B5A"/>
    <w:rsid w:val="005440D7"/>
    <w:rsid w:val="005557E9"/>
    <w:rsid w:val="005A33C0"/>
    <w:rsid w:val="006526C0"/>
    <w:rsid w:val="00673940"/>
    <w:rsid w:val="00682F3B"/>
    <w:rsid w:val="006E4C66"/>
    <w:rsid w:val="007000B1"/>
    <w:rsid w:val="00786640"/>
    <w:rsid w:val="007D4592"/>
    <w:rsid w:val="00877107"/>
    <w:rsid w:val="008E2A38"/>
    <w:rsid w:val="00923911"/>
    <w:rsid w:val="009C1BDE"/>
    <w:rsid w:val="009E532D"/>
    <w:rsid w:val="00A07515"/>
    <w:rsid w:val="00A81522"/>
    <w:rsid w:val="00AF6E7C"/>
    <w:rsid w:val="00B524E4"/>
    <w:rsid w:val="00C271F0"/>
    <w:rsid w:val="00C42333"/>
    <w:rsid w:val="00C93FF6"/>
    <w:rsid w:val="00CB29FC"/>
    <w:rsid w:val="00D647BE"/>
    <w:rsid w:val="00D73A86"/>
    <w:rsid w:val="00DB28BC"/>
    <w:rsid w:val="00DB45D1"/>
    <w:rsid w:val="00E34323"/>
    <w:rsid w:val="00E7294F"/>
    <w:rsid w:val="00EB0FE9"/>
    <w:rsid w:val="00F62FD4"/>
    <w:rsid w:val="00F65E6A"/>
    <w:rsid w:val="00F674FE"/>
    <w:rsid w:val="00FE5A9F"/>
    <w:rsid w:val="00FF4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2B"/>
    <w:pPr>
      <w:ind w:left="720"/>
      <w:contextualSpacing/>
    </w:pPr>
  </w:style>
  <w:style w:type="table" w:styleId="TableGrid">
    <w:name w:val="Table Grid"/>
    <w:basedOn w:val="TableNormal"/>
    <w:uiPriority w:val="39"/>
    <w:rsid w:val="00247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F481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gle@syscom.co.zw" TargetMode="External"/><Relationship Id="rId3" Type="http://schemas.openxmlformats.org/officeDocument/2006/relationships/styles" Target="styles.xml"/><Relationship Id="rId7" Type="http://schemas.openxmlformats.org/officeDocument/2006/relationships/hyperlink" Target="http://www.eagleestateagen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gle@syscom.co.z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gleestateag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6E455-6C82-47F5-993E-78C6F94D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2021-04-30T10:22:00Z</dcterms:created>
  <dcterms:modified xsi:type="dcterms:W3CDTF">2021-04-30T10:22:00Z</dcterms:modified>
</cp:coreProperties>
</file>